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779F" w14:textId="77777777" w:rsidR="005612D9" w:rsidRPr="000B4908" w:rsidRDefault="0034085F" w:rsidP="00C631C1">
      <w:pPr>
        <w:pStyle w:val="BasicParagraph"/>
        <w:rPr>
          <w:rFonts w:ascii="Uni Neue Book" w:hAnsi="Uni Neue Book" w:cs="Uni Neue Bold"/>
          <w:b/>
          <w:bCs/>
          <w:noProof/>
          <w:color w:val="auto"/>
          <w:spacing w:val="-4"/>
          <w:sz w:val="20"/>
          <w:szCs w:val="20"/>
          <w:lang w:eastAsia="en-GB"/>
        </w:rPr>
      </w:pPr>
      <w:r w:rsidRPr="000B4908">
        <w:rPr>
          <w:rFonts w:ascii="Uni Neue Book" w:hAnsi="Uni Neue Book" w:cs="Uni Neue Bold"/>
          <w:b/>
          <w:bCs/>
          <w:noProof/>
          <w:color w:val="auto"/>
          <w:spacing w:val="-4"/>
          <w:sz w:val="20"/>
          <w:szCs w:val="20"/>
          <w:lang w:eastAsia="en-GB"/>
        </w:rPr>
        <w:drawing>
          <wp:anchor distT="0" distB="0" distL="114300" distR="114300" simplePos="0" relativeHeight="251658240" behindDoc="1" locked="0" layoutInCell="1" allowOverlap="1" wp14:anchorId="361C2159" wp14:editId="703824B4">
            <wp:simplePos x="0" y="0"/>
            <wp:positionH relativeFrom="margin">
              <wp:posOffset>-466725</wp:posOffset>
            </wp:positionH>
            <wp:positionV relativeFrom="margin">
              <wp:posOffset>-472440</wp:posOffset>
            </wp:positionV>
            <wp:extent cx="7598410" cy="177355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nefact brand b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8410" cy="1773555"/>
                    </a:xfrm>
                    <a:prstGeom prst="rect">
                      <a:avLst/>
                    </a:prstGeom>
                  </pic:spPr>
                </pic:pic>
              </a:graphicData>
            </a:graphic>
            <wp14:sizeRelH relativeFrom="margin">
              <wp14:pctWidth>0</wp14:pctWidth>
            </wp14:sizeRelH>
            <wp14:sizeRelV relativeFrom="margin">
              <wp14:pctHeight>0</wp14:pctHeight>
            </wp14:sizeRelV>
          </wp:anchor>
        </w:drawing>
      </w:r>
    </w:p>
    <w:p w14:paraId="5F1CDB60" w14:textId="77777777" w:rsidR="005612D9" w:rsidRPr="000B4908" w:rsidRDefault="005612D9" w:rsidP="00C631C1">
      <w:pPr>
        <w:pStyle w:val="BasicParagraph"/>
        <w:rPr>
          <w:rFonts w:ascii="Uni Neue Book" w:hAnsi="Uni Neue Book" w:cs="Uni Neue Bold"/>
          <w:b/>
          <w:bCs/>
          <w:noProof/>
          <w:color w:val="auto"/>
          <w:spacing w:val="-4"/>
          <w:sz w:val="20"/>
          <w:szCs w:val="20"/>
          <w:lang w:eastAsia="en-GB"/>
        </w:rPr>
      </w:pPr>
    </w:p>
    <w:p w14:paraId="7118D471" w14:textId="77777777" w:rsidR="005612D9" w:rsidRPr="000B4908" w:rsidRDefault="005612D9" w:rsidP="00C631C1">
      <w:pPr>
        <w:pStyle w:val="BasicParagraph"/>
        <w:rPr>
          <w:rFonts w:ascii="Uni Neue Book" w:hAnsi="Uni Neue Book" w:cs="Uni Neue Bold"/>
          <w:b/>
          <w:bCs/>
          <w:noProof/>
          <w:color w:val="auto"/>
          <w:spacing w:val="-4"/>
          <w:sz w:val="20"/>
          <w:szCs w:val="20"/>
          <w:lang w:eastAsia="en-GB"/>
        </w:rPr>
      </w:pPr>
    </w:p>
    <w:p w14:paraId="609ADE0C" w14:textId="2CC756F9" w:rsidR="00C631C1" w:rsidRPr="000B4908" w:rsidRDefault="00834CB2" w:rsidP="00C631C1">
      <w:pPr>
        <w:pStyle w:val="BasicParagraph"/>
        <w:rPr>
          <w:rFonts w:ascii="Uni Neue Book" w:hAnsi="Uni Neue Book" w:cstheme="minorHAnsi"/>
          <w:b/>
          <w:bCs/>
          <w:color w:val="024450"/>
          <w:spacing w:val="-8"/>
          <w:sz w:val="20"/>
          <w:szCs w:val="20"/>
        </w:rPr>
      </w:pPr>
      <w:r w:rsidRPr="000B4908">
        <w:rPr>
          <w:rFonts w:ascii="Uni Neue Book" w:hAnsi="Uni Neue Book" w:cstheme="minorHAnsi"/>
          <w:b/>
          <w:bCs/>
          <w:color w:val="024450"/>
          <w:spacing w:val="-8"/>
          <w:sz w:val="20"/>
          <w:szCs w:val="20"/>
        </w:rPr>
        <w:t>17 June</w:t>
      </w:r>
      <w:r w:rsidR="00890C79" w:rsidRPr="000B4908">
        <w:rPr>
          <w:rFonts w:ascii="Uni Neue Book" w:hAnsi="Uni Neue Book" w:cstheme="minorHAnsi"/>
          <w:b/>
          <w:bCs/>
          <w:color w:val="024450"/>
          <w:spacing w:val="-8"/>
          <w:sz w:val="20"/>
          <w:szCs w:val="20"/>
        </w:rPr>
        <w:t xml:space="preserve"> 202</w:t>
      </w:r>
      <w:r w:rsidR="00426C9D" w:rsidRPr="000B4908">
        <w:rPr>
          <w:rFonts w:ascii="Uni Neue Book" w:hAnsi="Uni Neue Book" w:cstheme="minorHAnsi"/>
          <w:b/>
          <w:bCs/>
          <w:color w:val="024450"/>
          <w:spacing w:val="-8"/>
          <w:sz w:val="20"/>
          <w:szCs w:val="20"/>
        </w:rPr>
        <w:t>4</w:t>
      </w:r>
    </w:p>
    <w:p w14:paraId="30455AE3" w14:textId="77777777" w:rsidR="00C631C1" w:rsidRPr="000B4908" w:rsidRDefault="00C631C1" w:rsidP="00C631C1">
      <w:pPr>
        <w:pStyle w:val="BasicParagraph"/>
        <w:rPr>
          <w:rFonts w:ascii="Uni Neue Book" w:hAnsi="Uni Neue Book" w:cstheme="minorHAnsi"/>
          <w:color w:val="auto"/>
          <w:spacing w:val="-4"/>
          <w:sz w:val="20"/>
          <w:szCs w:val="20"/>
        </w:rPr>
      </w:pPr>
    </w:p>
    <w:p w14:paraId="2C751A7D" w14:textId="44EE5D66" w:rsidR="0051301F" w:rsidRPr="000B4908" w:rsidRDefault="00834CB2" w:rsidP="00834CB2">
      <w:pPr>
        <w:pStyle w:val="BasicParagraph"/>
        <w:jc w:val="center"/>
        <w:rPr>
          <w:rFonts w:ascii="Uni Neue Book" w:hAnsi="Uni Neue Book" w:cstheme="minorHAnsi"/>
          <w:b/>
          <w:bCs/>
          <w:color w:val="024450"/>
          <w:spacing w:val="-8"/>
          <w:sz w:val="32"/>
          <w:szCs w:val="32"/>
        </w:rPr>
      </w:pPr>
      <w:r w:rsidRPr="000B4908">
        <w:rPr>
          <w:rFonts w:ascii="Uni Neue Book" w:hAnsi="Uni Neue Book" w:cstheme="minorHAnsi"/>
          <w:b/>
          <w:bCs/>
          <w:color w:val="024450"/>
          <w:spacing w:val="-8"/>
          <w:sz w:val="32"/>
          <w:szCs w:val="32"/>
        </w:rPr>
        <w:t xml:space="preserve">Benefact Group </w:t>
      </w:r>
      <w:r w:rsidR="00D44676" w:rsidRPr="000B4908">
        <w:rPr>
          <w:rFonts w:ascii="Uni Neue Book" w:hAnsi="Uni Neue Book" w:cstheme="minorHAnsi"/>
          <w:b/>
          <w:bCs/>
          <w:color w:val="024450"/>
          <w:spacing w:val="-8"/>
          <w:sz w:val="32"/>
          <w:szCs w:val="32"/>
        </w:rPr>
        <w:t>launch</w:t>
      </w:r>
      <w:r w:rsidR="001E2801" w:rsidRPr="000B4908">
        <w:rPr>
          <w:rFonts w:ascii="Uni Neue Book" w:hAnsi="Uni Neue Book" w:cstheme="minorHAnsi"/>
          <w:b/>
          <w:bCs/>
          <w:color w:val="024450"/>
          <w:spacing w:val="-8"/>
          <w:sz w:val="32"/>
          <w:szCs w:val="32"/>
        </w:rPr>
        <w:t>e</w:t>
      </w:r>
      <w:r w:rsidR="009336E2" w:rsidRPr="000B4908">
        <w:rPr>
          <w:rFonts w:ascii="Uni Neue Book" w:hAnsi="Uni Neue Book" w:cstheme="minorHAnsi"/>
          <w:b/>
          <w:bCs/>
          <w:color w:val="024450"/>
          <w:spacing w:val="-8"/>
          <w:sz w:val="32"/>
          <w:szCs w:val="32"/>
        </w:rPr>
        <w:t>s</w:t>
      </w:r>
      <w:r w:rsidR="00D44676" w:rsidRPr="000B4908">
        <w:rPr>
          <w:rFonts w:ascii="Uni Neue Book" w:hAnsi="Uni Neue Book" w:cstheme="minorHAnsi"/>
          <w:b/>
          <w:bCs/>
          <w:color w:val="024450"/>
          <w:spacing w:val="-8"/>
          <w:sz w:val="32"/>
          <w:szCs w:val="32"/>
        </w:rPr>
        <w:t xml:space="preserve"> </w:t>
      </w:r>
      <w:r w:rsidR="00433C54" w:rsidRPr="000B4908">
        <w:rPr>
          <w:rFonts w:ascii="Uni Neue Book" w:hAnsi="Uni Neue Book" w:cstheme="minorHAnsi"/>
          <w:b/>
          <w:bCs/>
          <w:color w:val="024450"/>
          <w:spacing w:val="-8"/>
          <w:sz w:val="32"/>
          <w:szCs w:val="32"/>
        </w:rPr>
        <w:t xml:space="preserve">new </w:t>
      </w:r>
      <w:r w:rsidRPr="000B4908">
        <w:rPr>
          <w:rFonts w:ascii="Uni Neue Book" w:hAnsi="Uni Neue Book" w:cstheme="minorHAnsi"/>
          <w:b/>
          <w:bCs/>
          <w:color w:val="024450"/>
          <w:spacing w:val="-8"/>
          <w:sz w:val="32"/>
          <w:szCs w:val="32"/>
        </w:rPr>
        <w:t>Charity Heroes Awards</w:t>
      </w:r>
    </w:p>
    <w:p w14:paraId="0EAD046D" w14:textId="77777777" w:rsidR="00834CB2" w:rsidRPr="000B4908" w:rsidRDefault="00834CB2" w:rsidP="005856A6">
      <w:pPr>
        <w:pStyle w:val="BasicParagraph"/>
        <w:rPr>
          <w:rFonts w:ascii="Uni Neue Book" w:hAnsi="Uni Neue Book" w:cstheme="minorHAnsi"/>
          <w:b/>
          <w:bCs/>
          <w:color w:val="024450"/>
          <w:sz w:val="20"/>
          <w:szCs w:val="20"/>
        </w:rPr>
      </w:pPr>
    </w:p>
    <w:p w14:paraId="2385F86A" w14:textId="5D9AC027" w:rsidR="008C2490" w:rsidRPr="000B4908" w:rsidRDefault="00E53D25" w:rsidP="00B62E41">
      <w:pPr>
        <w:pStyle w:val="BasicParagraph"/>
        <w:rPr>
          <w:rFonts w:ascii="Uni Neue Book" w:hAnsi="Uni Neue Book" w:cstheme="minorHAnsi"/>
          <w:b/>
          <w:bCs/>
          <w:color w:val="024450"/>
          <w:spacing w:val="-8"/>
          <w:sz w:val="20"/>
          <w:szCs w:val="20"/>
        </w:rPr>
      </w:pPr>
      <w:r w:rsidRPr="000B4908">
        <w:rPr>
          <w:rFonts w:ascii="Uni Neue Book" w:hAnsi="Uni Neue Book" w:cstheme="minorHAnsi"/>
          <w:b/>
          <w:bCs/>
          <w:color w:val="024450"/>
          <w:spacing w:val="-8"/>
          <w:sz w:val="20"/>
          <w:szCs w:val="20"/>
        </w:rPr>
        <w:t xml:space="preserve">Benefact </w:t>
      </w:r>
      <w:r w:rsidR="001E2801" w:rsidRPr="000B4908">
        <w:rPr>
          <w:rFonts w:ascii="Uni Neue Book" w:hAnsi="Uni Neue Book" w:cstheme="minorHAnsi"/>
          <w:b/>
          <w:bCs/>
          <w:color w:val="024450"/>
          <w:spacing w:val="-8"/>
          <w:sz w:val="20"/>
          <w:szCs w:val="20"/>
        </w:rPr>
        <w:t>Group has launched the Charity Heroes Awards 2024, a new awards programme designed to celebrate and support charities working tirelessly to make positive change.</w:t>
      </w:r>
    </w:p>
    <w:p w14:paraId="6597CD87" w14:textId="77777777" w:rsidR="008C2490" w:rsidRPr="000B4908" w:rsidRDefault="008C2490" w:rsidP="00B62E41">
      <w:pPr>
        <w:pStyle w:val="BasicParagraph"/>
        <w:rPr>
          <w:rFonts w:ascii="Uni Neue Book" w:hAnsi="Uni Neue Book" w:cstheme="minorHAnsi"/>
          <w:bCs/>
          <w:sz w:val="20"/>
          <w:szCs w:val="20"/>
        </w:rPr>
      </w:pPr>
    </w:p>
    <w:p w14:paraId="47E9892B" w14:textId="323368D4" w:rsidR="001E2801" w:rsidRPr="000B4908" w:rsidRDefault="001E2801" w:rsidP="001E2801">
      <w:pPr>
        <w:pStyle w:val="BasicParagraph"/>
        <w:rPr>
          <w:rFonts w:ascii="Uni Neue Book" w:hAnsi="Uni Neue Book" w:cs="Arial"/>
          <w:bCs/>
          <w:color w:val="auto"/>
          <w:sz w:val="20"/>
          <w:szCs w:val="20"/>
        </w:rPr>
      </w:pPr>
      <w:r w:rsidRPr="000B4908">
        <w:rPr>
          <w:rFonts w:ascii="Uni Neue Book" w:hAnsi="Uni Neue Book" w:cs="Arial"/>
          <w:bCs/>
          <w:color w:val="auto"/>
          <w:sz w:val="20"/>
          <w:szCs w:val="20"/>
        </w:rPr>
        <w:t xml:space="preserve">The </w:t>
      </w:r>
      <w:r w:rsidR="009F219E" w:rsidRPr="000B4908">
        <w:rPr>
          <w:rFonts w:ascii="Uni Neue Book" w:hAnsi="Uni Neue Book" w:cs="Arial"/>
          <w:bCs/>
          <w:color w:val="auto"/>
          <w:sz w:val="20"/>
          <w:szCs w:val="20"/>
        </w:rPr>
        <w:t>A</w:t>
      </w:r>
      <w:r w:rsidRPr="000B4908">
        <w:rPr>
          <w:rFonts w:ascii="Uni Neue Book" w:hAnsi="Uni Neue Book" w:cs="Arial"/>
          <w:bCs/>
          <w:color w:val="auto"/>
          <w:sz w:val="20"/>
          <w:szCs w:val="20"/>
        </w:rPr>
        <w:t xml:space="preserve">wards are open to charities based in the UK and Ireland and entries are open between Monday 17 June and Friday 26 July. </w:t>
      </w:r>
      <w:r w:rsidR="009F219E" w:rsidRPr="000B4908">
        <w:rPr>
          <w:rFonts w:ascii="Uni Neue Book" w:hAnsi="Uni Neue Book" w:cs="Arial"/>
          <w:bCs/>
          <w:color w:val="auto"/>
          <w:sz w:val="20"/>
          <w:szCs w:val="20"/>
        </w:rPr>
        <w:t>Winning charities will be awarded £5,000 and runners up will receive £1,000.</w:t>
      </w:r>
    </w:p>
    <w:p w14:paraId="3B57E9B4" w14:textId="77777777" w:rsidR="00A55006" w:rsidRPr="000B4908" w:rsidRDefault="00A55006" w:rsidP="001E2801">
      <w:pPr>
        <w:pStyle w:val="BasicParagraph"/>
        <w:rPr>
          <w:rFonts w:ascii="Uni Neue Book" w:hAnsi="Uni Neue Book" w:cs="Arial"/>
          <w:bCs/>
          <w:color w:val="auto"/>
          <w:sz w:val="20"/>
          <w:szCs w:val="20"/>
        </w:rPr>
      </w:pPr>
    </w:p>
    <w:p w14:paraId="631E5FA7" w14:textId="1B4E31BC" w:rsidR="004E49D2" w:rsidRPr="000B4908" w:rsidRDefault="004E49D2" w:rsidP="001E2801">
      <w:pPr>
        <w:pStyle w:val="BasicParagraph"/>
        <w:rPr>
          <w:rFonts w:ascii="Uni Neue Book" w:hAnsi="Uni Neue Book" w:cs="Arial"/>
          <w:bCs/>
          <w:color w:val="auto"/>
          <w:sz w:val="20"/>
          <w:szCs w:val="20"/>
        </w:rPr>
      </w:pPr>
      <w:r w:rsidRPr="000B4908">
        <w:rPr>
          <w:rFonts w:ascii="Uni Neue Book" w:hAnsi="Uni Neue Book" w:cs="Arial"/>
          <w:bCs/>
          <w:color w:val="auto"/>
          <w:sz w:val="20"/>
          <w:szCs w:val="20"/>
        </w:rPr>
        <w:t xml:space="preserve">Charities are invited to </w:t>
      </w:r>
      <w:hyperlink r:id="rId9" w:history="1">
        <w:r w:rsidRPr="000B4908">
          <w:rPr>
            <w:rStyle w:val="Hyperlink"/>
            <w:rFonts w:ascii="Uni Neue Book" w:hAnsi="Uni Neue Book" w:cs="Arial"/>
            <w:bCs/>
            <w:sz w:val="20"/>
            <w:szCs w:val="20"/>
          </w:rPr>
          <w:t>apply online</w:t>
        </w:r>
      </w:hyperlink>
      <w:r w:rsidRPr="000B4908">
        <w:rPr>
          <w:rFonts w:ascii="Uni Neue Book" w:hAnsi="Uni Neue Book" w:cs="Arial"/>
          <w:bCs/>
          <w:color w:val="auto"/>
          <w:sz w:val="20"/>
          <w:szCs w:val="20"/>
        </w:rPr>
        <w:t xml:space="preserve"> via a quick and simple form for one of six awards categories</w:t>
      </w:r>
      <w:r w:rsidR="009F219E" w:rsidRPr="000B4908">
        <w:rPr>
          <w:rFonts w:ascii="Uni Neue Book" w:hAnsi="Uni Neue Book" w:cs="Arial"/>
          <w:bCs/>
          <w:color w:val="auto"/>
          <w:sz w:val="20"/>
          <w:szCs w:val="20"/>
        </w:rPr>
        <w:t>:</w:t>
      </w:r>
      <w:r w:rsidR="0003083D" w:rsidRPr="000B4908">
        <w:rPr>
          <w:rFonts w:ascii="Uni Neue Book" w:hAnsi="Uni Neue Book" w:cs="Arial"/>
          <w:bCs/>
          <w:color w:val="auto"/>
          <w:sz w:val="20"/>
          <w:szCs w:val="20"/>
        </w:rPr>
        <w:t xml:space="preserve"> </w:t>
      </w:r>
    </w:p>
    <w:p w14:paraId="23470F12" w14:textId="77777777" w:rsidR="0003083D" w:rsidRPr="000B4908" w:rsidRDefault="0003083D" w:rsidP="001E2801">
      <w:pPr>
        <w:pStyle w:val="BasicParagraph"/>
        <w:rPr>
          <w:rFonts w:ascii="Uni Neue Book" w:hAnsi="Uni Neue Book" w:cs="Arial"/>
          <w:bCs/>
          <w:color w:val="auto"/>
          <w:sz w:val="20"/>
          <w:szCs w:val="20"/>
        </w:rPr>
      </w:pPr>
    </w:p>
    <w:tbl>
      <w:tblPr>
        <w:tblStyle w:val="TableGrid"/>
        <w:tblW w:w="0" w:type="auto"/>
        <w:tblLook w:val="04A0" w:firstRow="1" w:lastRow="0" w:firstColumn="1" w:lastColumn="0" w:noHBand="0" w:noVBand="1"/>
      </w:tblPr>
      <w:tblGrid>
        <w:gridCol w:w="3114"/>
        <w:gridCol w:w="7342"/>
      </w:tblGrid>
      <w:tr w:rsidR="004E49D2" w:rsidRPr="000B4908" w14:paraId="7EE19DDD" w14:textId="77777777" w:rsidTr="008A51EF">
        <w:tc>
          <w:tcPr>
            <w:tcW w:w="3114" w:type="dxa"/>
          </w:tcPr>
          <w:p w14:paraId="37868D9D" w14:textId="77777777" w:rsidR="004E49D2" w:rsidRPr="000B4908" w:rsidRDefault="004E49D2" w:rsidP="008A51EF">
            <w:pPr>
              <w:pStyle w:val="BasicParagraph"/>
              <w:rPr>
                <w:rFonts w:ascii="Uni Neue Book" w:hAnsi="Uni Neue Book" w:cs="Arial"/>
                <w:b/>
                <w:color w:val="auto"/>
                <w:sz w:val="20"/>
                <w:szCs w:val="20"/>
              </w:rPr>
            </w:pPr>
            <w:r w:rsidRPr="000B4908">
              <w:rPr>
                <w:rFonts w:ascii="Uni Neue Book" w:hAnsi="Uni Neue Book" w:cs="Arial"/>
                <w:b/>
                <w:color w:val="auto"/>
                <w:sz w:val="20"/>
                <w:szCs w:val="20"/>
              </w:rPr>
              <w:t>Award</w:t>
            </w:r>
          </w:p>
        </w:tc>
        <w:tc>
          <w:tcPr>
            <w:tcW w:w="7342" w:type="dxa"/>
          </w:tcPr>
          <w:p w14:paraId="3FF39681" w14:textId="77777777" w:rsidR="004E49D2" w:rsidRPr="000B4908" w:rsidRDefault="004E49D2" w:rsidP="008A51EF">
            <w:pPr>
              <w:pStyle w:val="BasicParagraph"/>
              <w:rPr>
                <w:rFonts w:ascii="Uni Neue Book" w:hAnsi="Uni Neue Book" w:cs="Arial"/>
                <w:b/>
                <w:color w:val="auto"/>
                <w:sz w:val="20"/>
                <w:szCs w:val="20"/>
              </w:rPr>
            </w:pPr>
            <w:r w:rsidRPr="000B4908">
              <w:rPr>
                <w:rFonts w:ascii="Uni Neue Book" w:hAnsi="Uni Neue Book" w:cs="Arial"/>
                <w:b/>
                <w:color w:val="auto"/>
                <w:sz w:val="20"/>
                <w:szCs w:val="20"/>
              </w:rPr>
              <w:t>What judges will be looking for…</w:t>
            </w:r>
          </w:p>
        </w:tc>
      </w:tr>
      <w:tr w:rsidR="004E49D2" w:rsidRPr="000B4908" w14:paraId="5AD832F7" w14:textId="77777777" w:rsidTr="008A51EF">
        <w:tc>
          <w:tcPr>
            <w:tcW w:w="3114" w:type="dxa"/>
          </w:tcPr>
          <w:p w14:paraId="307220AC" w14:textId="77777777" w:rsidR="004E49D2" w:rsidRPr="000B4908" w:rsidRDefault="004E49D2" w:rsidP="008A51EF">
            <w:pPr>
              <w:pStyle w:val="BasicParagraph"/>
              <w:rPr>
                <w:rFonts w:ascii="Uni Neue Book" w:hAnsi="Uni Neue Book" w:cs="Arial"/>
                <w:color w:val="auto"/>
                <w:sz w:val="20"/>
                <w:szCs w:val="20"/>
              </w:rPr>
            </w:pPr>
            <w:r w:rsidRPr="000B4908">
              <w:rPr>
                <w:rFonts w:ascii="Uni Neue Book" w:hAnsi="Uni Neue Book" w:cs="Arial"/>
                <w:color w:val="auto"/>
                <w:sz w:val="20"/>
                <w:szCs w:val="20"/>
              </w:rPr>
              <w:t xml:space="preserve">Volunteer of the year  </w:t>
            </w:r>
          </w:p>
        </w:tc>
        <w:tc>
          <w:tcPr>
            <w:tcW w:w="7342" w:type="dxa"/>
          </w:tcPr>
          <w:p w14:paraId="255C23DA" w14:textId="77777777" w:rsidR="004E49D2" w:rsidRPr="000B4908" w:rsidRDefault="004E49D2" w:rsidP="008A51EF">
            <w:pPr>
              <w:pStyle w:val="BasicParagraph"/>
              <w:rPr>
                <w:rFonts w:ascii="Uni Neue Book" w:hAnsi="Uni Neue Book" w:cs="Arial"/>
                <w:color w:val="auto"/>
                <w:sz w:val="20"/>
                <w:szCs w:val="20"/>
              </w:rPr>
            </w:pPr>
            <w:r w:rsidRPr="000B4908">
              <w:rPr>
                <w:rFonts w:ascii="Uni Neue Book" w:hAnsi="Uni Neue Book" w:cs="Arial"/>
                <w:color w:val="auto"/>
                <w:sz w:val="20"/>
                <w:szCs w:val="20"/>
              </w:rPr>
              <w:t>Volunteers who have gone over and above, making positive impact for charities, dedicating their time and energy to a great cause</w:t>
            </w:r>
          </w:p>
        </w:tc>
      </w:tr>
      <w:tr w:rsidR="004E49D2" w:rsidRPr="000B4908" w14:paraId="63A6873D" w14:textId="77777777" w:rsidTr="008A51EF">
        <w:tc>
          <w:tcPr>
            <w:tcW w:w="3114" w:type="dxa"/>
          </w:tcPr>
          <w:p w14:paraId="33282697" w14:textId="77777777" w:rsidR="004E49D2" w:rsidRPr="000B4908" w:rsidRDefault="004E49D2" w:rsidP="008A51EF">
            <w:pPr>
              <w:pStyle w:val="BasicParagraph"/>
              <w:rPr>
                <w:rFonts w:ascii="Uni Neue Book" w:hAnsi="Uni Neue Book" w:cs="Arial"/>
                <w:color w:val="auto"/>
                <w:sz w:val="20"/>
                <w:szCs w:val="20"/>
              </w:rPr>
            </w:pPr>
            <w:r w:rsidRPr="000B4908">
              <w:rPr>
                <w:rFonts w:ascii="Uni Neue Book" w:hAnsi="Uni Neue Book" w:cs="Arial"/>
                <w:color w:val="auto"/>
                <w:sz w:val="20"/>
                <w:szCs w:val="20"/>
              </w:rPr>
              <w:t>Climate action project</w:t>
            </w:r>
          </w:p>
        </w:tc>
        <w:tc>
          <w:tcPr>
            <w:tcW w:w="7342" w:type="dxa"/>
          </w:tcPr>
          <w:p w14:paraId="265D482C" w14:textId="77777777" w:rsidR="004E49D2" w:rsidRPr="000B4908" w:rsidRDefault="004E49D2" w:rsidP="008A51EF">
            <w:pPr>
              <w:pStyle w:val="BasicParagraph"/>
              <w:rPr>
                <w:rFonts w:ascii="Uni Neue Book" w:hAnsi="Uni Neue Book" w:cs="Arial"/>
                <w:color w:val="auto"/>
                <w:sz w:val="20"/>
                <w:szCs w:val="20"/>
              </w:rPr>
            </w:pPr>
            <w:r w:rsidRPr="000B4908">
              <w:rPr>
                <w:rFonts w:ascii="Uni Neue Book" w:hAnsi="Uni Neue Book" w:cs="Arial"/>
                <w:color w:val="auto"/>
                <w:sz w:val="20"/>
                <w:szCs w:val="20"/>
              </w:rPr>
              <w:t>Charities which have inspired and motivated action to tackle the climate crisis</w:t>
            </w:r>
          </w:p>
        </w:tc>
      </w:tr>
      <w:tr w:rsidR="004E49D2" w:rsidRPr="000B4908" w14:paraId="6B96626F" w14:textId="77777777" w:rsidTr="008A51EF">
        <w:tc>
          <w:tcPr>
            <w:tcW w:w="3114" w:type="dxa"/>
          </w:tcPr>
          <w:p w14:paraId="069F2567" w14:textId="77777777" w:rsidR="004E49D2" w:rsidRPr="000B4908" w:rsidRDefault="004E49D2" w:rsidP="008A51EF">
            <w:pPr>
              <w:pStyle w:val="BasicParagraph"/>
              <w:rPr>
                <w:rFonts w:ascii="Uni Neue Book" w:hAnsi="Uni Neue Book" w:cs="Arial"/>
                <w:color w:val="auto"/>
                <w:sz w:val="20"/>
                <w:szCs w:val="20"/>
              </w:rPr>
            </w:pPr>
            <w:r w:rsidRPr="000B4908">
              <w:rPr>
                <w:rFonts w:ascii="Uni Neue Book" w:hAnsi="Uni Neue Book" w:cs="Arial"/>
                <w:color w:val="auto"/>
                <w:sz w:val="20"/>
                <w:szCs w:val="20"/>
              </w:rPr>
              <w:t>Local community initiative</w:t>
            </w:r>
          </w:p>
        </w:tc>
        <w:tc>
          <w:tcPr>
            <w:tcW w:w="7342" w:type="dxa"/>
          </w:tcPr>
          <w:p w14:paraId="226A85A9" w14:textId="77777777" w:rsidR="004E49D2" w:rsidRPr="000B4908" w:rsidRDefault="004E49D2" w:rsidP="008A51EF">
            <w:pPr>
              <w:pStyle w:val="BasicParagraph"/>
              <w:rPr>
                <w:rFonts w:ascii="Uni Neue Book" w:hAnsi="Uni Neue Book" w:cs="Arial"/>
                <w:color w:val="auto"/>
                <w:sz w:val="20"/>
                <w:szCs w:val="20"/>
              </w:rPr>
            </w:pPr>
            <w:r w:rsidRPr="000B4908">
              <w:rPr>
                <w:rFonts w:ascii="Uni Neue Book" w:hAnsi="Uni Neue Book" w:cs="Arial"/>
                <w:color w:val="auto"/>
                <w:sz w:val="20"/>
                <w:szCs w:val="20"/>
              </w:rPr>
              <w:t>A project which has reached the heart of a local community to tackle a local issue</w:t>
            </w:r>
          </w:p>
        </w:tc>
      </w:tr>
      <w:tr w:rsidR="004E49D2" w:rsidRPr="000B4908" w14:paraId="169B376C" w14:textId="77777777" w:rsidTr="008A51EF">
        <w:tc>
          <w:tcPr>
            <w:tcW w:w="3114" w:type="dxa"/>
          </w:tcPr>
          <w:p w14:paraId="034B2574" w14:textId="77777777" w:rsidR="004E49D2" w:rsidRPr="000B4908" w:rsidRDefault="004E49D2" w:rsidP="008A51EF">
            <w:pPr>
              <w:pStyle w:val="BasicParagraph"/>
              <w:rPr>
                <w:rFonts w:ascii="Uni Neue Book" w:hAnsi="Uni Neue Book" w:cs="Arial"/>
                <w:color w:val="auto"/>
                <w:sz w:val="20"/>
                <w:szCs w:val="20"/>
              </w:rPr>
            </w:pPr>
            <w:r w:rsidRPr="000B4908">
              <w:rPr>
                <w:rFonts w:ascii="Uni Neue Book" w:hAnsi="Uni Neue Book" w:cs="Arial"/>
                <w:color w:val="auto"/>
                <w:sz w:val="20"/>
                <w:szCs w:val="20"/>
              </w:rPr>
              <w:t>Digital fundraising initiative</w:t>
            </w:r>
          </w:p>
        </w:tc>
        <w:tc>
          <w:tcPr>
            <w:tcW w:w="7342" w:type="dxa"/>
          </w:tcPr>
          <w:p w14:paraId="74E8809F" w14:textId="77777777" w:rsidR="004E49D2" w:rsidRPr="000B4908" w:rsidRDefault="004E49D2" w:rsidP="008A51EF">
            <w:pPr>
              <w:pStyle w:val="BasicParagraph"/>
              <w:rPr>
                <w:rFonts w:ascii="Uni Neue Book" w:hAnsi="Uni Neue Book" w:cs="Arial"/>
                <w:color w:val="auto"/>
                <w:sz w:val="20"/>
                <w:szCs w:val="20"/>
              </w:rPr>
            </w:pPr>
            <w:r w:rsidRPr="000B4908">
              <w:rPr>
                <w:rFonts w:ascii="Uni Neue Book" w:hAnsi="Uni Neue Book" w:cs="Arial"/>
                <w:color w:val="auto"/>
                <w:sz w:val="20"/>
                <w:szCs w:val="20"/>
              </w:rPr>
              <w:t>Inspiring digital fundraising which has created new sources of income and motivated supporters</w:t>
            </w:r>
          </w:p>
        </w:tc>
      </w:tr>
      <w:tr w:rsidR="004E49D2" w:rsidRPr="000B4908" w14:paraId="2D87E07F" w14:textId="77777777" w:rsidTr="008A51EF">
        <w:tc>
          <w:tcPr>
            <w:tcW w:w="3114" w:type="dxa"/>
          </w:tcPr>
          <w:p w14:paraId="5BA9E4C1" w14:textId="77777777" w:rsidR="004E49D2" w:rsidRPr="000B4908" w:rsidRDefault="004E49D2" w:rsidP="008A51EF">
            <w:pPr>
              <w:pStyle w:val="BasicParagraph"/>
              <w:rPr>
                <w:rFonts w:ascii="Uni Neue Book" w:hAnsi="Uni Neue Book" w:cs="Arial"/>
                <w:color w:val="auto"/>
                <w:sz w:val="20"/>
                <w:szCs w:val="20"/>
              </w:rPr>
            </w:pPr>
            <w:r w:rsidRPr="000B4908">
              <w:rPr>
                <w:rFonts w:ascii="Uni Neue Book" w:hAnsi="Uni Neue Book" w:cs="Arial"/>
                <w:color w:val="auto"/>
                <w:sz w:val="20"/>
                <w:szCs w:val="20"/>
              </w:rPr>
              <w:t>Small charity, big impact</w:t>
            </w:r>
          </w:p>
        </w:tc>
        <w:tc>
          <w:tcPr>
            <w:tcW w:w="7342" w:type="dxa"/>
          </w:tcPr>
          <w:p w14:paraId="1FB994A2" w14:textId="2A439E21" w:rsidR="004E49D2" w:rsidRPr="000B4908" w:rsidRDefault="004E49D2" w:rsidP="008A51EF">
            <w:pPr>
              <w:pStyle w:val="BasicParagraph"/>
              <w:rPr>
                <w:rFonts w:ascii="Uni Neue Book" w:hAnsi="Uni Neue Book" w:cs="Arial"/>
                <w:color w:val="auto"/>
                <w:sz w:val="20"/>
                <w:szCs w:val="20"/>
              </w:rPr>
            </w:pPr>
            <w:r w:rsidRPr="000B4908">
              <w:rPr>
                <w:rFonts w:ascii="Uni Neue Book" w:hAnsi="Uni Neue Book" w:cs="Arial"/>
                <w:color w:val="auto"/>
                <w:sz w:val="20"/>
                <w:szCs w:val="20"/>
              </w:rPr>
              <w:t>A small charity</w:t>
            </w:r>
            <w:r w:rsidR="000B4908" w:rsidRPr="000B4908">
              <w:rPr>
                <w:rFonts w:ascii="Uni Neue Book" w:hAnsi="Uni Neue Book" w:cs="Arial"/>
                <w:color w:val="auto"/>
                <w:sz w:val="20"/>
                <w:szCs w:val="20"/>
              </w:rPr>
              <w:t xml:space="preserve"> (with a turnover of less than £1m)</w:t>
            </w:r>
            <w:r w:rsidRPr="000B4908">
              <w:rPr>
                <w:rFonts w:ascii="Uni Neue Book" w:hAnsi="Uni Neue Book" w:cs="Arial"/>
                <w:color w:val="auto"/>
                <w:sz w:val="20"/>
                <w:szCs w:val="20"/>
              </w:rPr>
              <w:t xml:space="preserve"> that has made a big impact</w:t>
            </w:r>
          </w:p>
        </w:tc>
      </w:tr>
      <w:tr w:rsidR="004E49D2" w:rsidRPr="000B4908" w14:paraId="75B06FB3" w14:textId="77777777" w:rsidTr="008A51EF">
        <w:tc>
          <w:tcPr>
            <w:tcW w:w="3114" w:type="dxa"/>
          </w:tcPr>
          <w:p w14:paraId="50BC3337" w14:textId="77777777" w:rsidR="004E49D2" w:rsidRPr="000B4908" w:rsidRDefault="004E49D2" w:rsidP="008A51EF">
            <w:pPr>
              <w:pStyle w:val="BasicParagraph"/>
              <w:rPr>
                <w:rFonts w:ascii="Uni Neue Book" w:hAnsi="Uni Neue Book" w:cs="Arial"/>
                <w:color w:val="auto"/>
                <w:sz w:val="20"/>
                <w:szCs w:val="20"/>
              </w:rPr>
            </w:pPr>
            <w:r w:rsidRPr="000B4908">
              <w:rPr>
                <w:rFonts w:ascii="Uni Neue Book" w:hAnsi="Uni Neue Book" w:cs="Arial"/>
                <w:color w:val="auto"/>
                <w:sz w:val="20"/>
                <w:szCs w:val="20"/>
              </w:rPr>
              <w:t>Charity leader of the year</w:t>
            </w:r>
          </w:p>
        </w:tc>
        <w:tc>
          <w:tcPr>
            <w:tcW w:w="7342" w:type="dxa"/>
          </w:tcPr>
          <w:p w14:paraId="5F059EF8" w14:textId="398714BF" w:rsidR="004E49D2" w:rsidRPr="000B4908" w:rsidRDefault="004E49D2" w:rsidP="008A51EF">
            <w:pPr>
              <w:pStyle w:val="BasicParagraph"/>
              <w:rPr>
                <w:rFonts w:ascii="Uni Neue Book" w:hAnsi="Uni Neue Book" w:cs="Arial"/>
                <w:color w:val="auto"/>
                <w:sz w:val="20"/>
                <w:szCs w:val="20"/>
              </w:rPr>
            </w:pPr>
            <w:r w:rsidRPr="000B4908">
              <w:rPr>
                <w:rFonts w:ascii="Uni Neue Book" w:hAnsi="Uni Neue Book" w:cs="Arial"/>
                <w:color w:val="auto"/>
                <w:sz w:val="20"/>
                <w:szCs w:val="20"/>
              </w:rPr>
              <w:t>A charity CEO or other senior leader who is a role model for others by championing a cause and inspiring change </w:t>
            </w:r>
          </w:p>
        </w:tc>
      </w:tr>
    </w:tbl>
    <w:p w14:paraId="687ED11C" w14:textId="77777777" w:rsidR="001E2801" w:rsidRPr="000B4908" w:rsidRDefault="001E2801" w:rsidP="001E2801">
      <w:pPr>
        <w:pStyle w:val="BasicParagraph"/>
        <w:rPr>
          <w:rFonts w:ascii="Uni Neue Book" w:hAnsi="Uni Neue Book" w:cs="Arial"/>
          <w:bCs/>
          <w:color w:val="auto"/>
          <w:sz w:val="20"/>
          <w:szCs w:val="20"/>
        </w:rPr>
      </w:pPr>
    </w:p>
    <w:p w14:paraId="1D9B47EA" w14:textId="1ACE236C" w:rsidR="009F219E" w:rsidRPr="000B4908" w:rsidRDefault="009F219E" w:rsidP="009F219E">
      <w:pPr>
        <w:pStyle w:val="BasicParagraph"/>
        <w:rPr>
          <w:rFonts w:ascii="Uni Neue Book" w:hAnsi="Uni Neue Book" w:cs="Arial"/>
          <w:bCs/>
          <w:color w:val="auto"/>
          <w:sz w:val="20"/>
          <w:szCs w:val="20"/>
        </w:rPr>
      </w:pPr>
      <w:r w:rsidRPr="000B4908">
        <w:rPr>
          <w:rFonts w:ascii="Uni Neue Book" w:hAnsi="Uni Neue Book" w:cs="Arial"/>
          <w:bCs/>
          <w:color w:val="auto"/>
          <w:sz w:val="20"/>
          <w:szCs w:val="20"/>
        </w:rPr>
        <w:t xml:space="preserve">The winners will be announced at an awards ceremony in London on 28 November. An additional colleagues’ choice award will also be announced during the ceremony. </w:t>
      </w:r>
    </w:p>
    <w:p w14:paraId="6D96DD56" w14:textId="77777777" w:rsidR="009F219E" w:rsidRPr="000B4908" w:rsidRDefault="009F219E" w:rsidP="00CE6A81">
      <w:pPr>
        <w:spacing w:after="0" w:line="288" w:lineRule="auto"/>
        <w:ind w:right="-41"/>
        <w:rPr>
          <w:rFonts w:ascii="Uni Neue Book" w:hAnsi="Uni Neue Book" w:cs="Arial"/>
          <w:color w:val="000000"/>
          <w:sz w:val="20"/>
          <w:szCs w:val="20"/>
          <w:lang w:eastAsia="en-GB"/>
        </w:rPr>
      </w:pPr>
    </w:p>
    <w:p w14:paraId="74987E3B" w14:textId="69228D62" w:rsidR="00CE6A81" w:rsidRPr="000B4908" w:rsidRDefault="00CE6A81" w:rsidP="00CE6A81">
      <w:pPr>
        <w:spacing w:after="0" w:line="288" w:lineRule="auto"/>
        <w:ind w:right="-41"/>
        <w:rPr>
          <w:rFonts w:ascii="Uni Neue Book" w:hAnsi="Uni Neue Book" w:cs="Arial"/>
          <w:color w:val="000000"/>
          <w:sz w:val="20"/>
          <w:szCs w:val="20"/>
          <w:lang w:eastAsia="en-GB"/>
        </w:rPr>
      </w:pPr>
      <w:r w:rsidRPr="000B4908">
        <w:rPr>
          <w:rFonts w:ascii="Uni Neue Book" w:hAnsi="Uni Neue Book" w:cs="Arial"/>
          <w:color w:val="000000"/>
          <w:sz w:val="20"/>
          <w:szCs w:val="20"/>
          <w:lang w:eastAsia="en-GB"/>
        </w:rPr>
        <w:t>Mark Hews, Group Chief Executive of Benefact Group, says: “</w:t>
      </w:r>
      <w:r w:rsidRPr="000B4908">
        <w:rPr>
          <w:rFonts w:ascii="Uni Neue Book" w:hAnsi="Uni Neue Book" w:cs="Arial"/>
          <w:sz w:val="20"/>
          <w:szCs w:val="20"/>
        </w:rPr>
        <w:t xml:space="preserve">We are delighted to announce the launch of Benefact Group’s Charity Heroes Awards 2024. This new Awards programme </w:t>
      </w:r>
      <w:r w:rsidR="005D239E" w:rsidRPr="000B4908">
        <w:rPr>
          <w:rFonts w:ascii="Uni Neue Book" w:hAnsi="Uni Neue Book" w:cs="Arial"/>
          <w:sz w:val="20"/>
          <w:szCs w:val="20"/>
        </w:rPr>
        <w:t>celebrates and supports charities working tirelessly to make positive change.</w:t>
      </w:r>
      <w:r w:rsidR="005D239E" w:rsidRPr="000B4908">
        <w:rPr>
          <w:rFonts w:ascii="Uni Neue Book" w:hAnsi="Uni Neue Book" w:cs="Arial"/>
          <w:color w:val="000000"/>
          <w:sz w:val="20"/>
          <w:szCs w:val="20"/>
          <w:lang w:eastAsia="en-GB"/>
        </w:rPr>
        <w:t xml:space="preserve"> Benefact Group is a family of award-winning specialist financial services companies and the third largest corporate donor to charity in the UK. Owned by a charity ourselves, charitable giving is at the heart of what we do. All of our available profits go to good causes and the more the Group grows, the more the Group can give.” </w:t>
      </w:r>
    </w:p>
    <w:p w14:paraId="52D926B9" w14:textId="77777777" w:rsidR="00CE6A81" w:rsidRPr="000B4908" w:rsidRDefault="00CE6A81" w:rsidP="00CE6A81">
      <w:pPr>
        <w:spacing w:after="0" w:line="288" w:lineRule="auto"/>
        <w:ind w:right="-41"/>
        <w:rPr>
          <w:rFonts w:ascii="Uni Neue Book" w:hAnsi="Uni Neue Book" w:cs="Arial"/>
          <w:color w:val="000000"/>
          <w:sz w:val="20"/>
          <w:szCs w:val="20"/>
          <w:lang w:eastAsia="en-GB"/>
        </w:rPr>
      </w:pPr>
    </w:p>
    <w:p w14:paraId="489FF78A" w14:textId="77777777" w:rsidR="009336E2" w:rsidRPr="000B4908" w:rsidRDefault="009336E2" w:rsidP="009336E2">
      <w:pPr>
        <w:spacing w:after="0" w:line="288" w:lineRule="auto"/>
        <w:ind w:right="-41"/>
        <w:rPr>
          <w:rFonts w:ascii="Uni Neue Book" w:hAnsi="Uni Neue Book" w:cs="Arial"/>
          <w:bCs/>
          <w:color w:val="000000"/>
          <w:sz w:val="20"/>
          <w:szCs w:val="20"/>
        </w:rPr>
      </w:pPr>
      <w:r w:rsidRPr="000B4908">
        <w:rPr>
          <w:rFonts w:ascii="Uni Neue Book" w:hAnsi="Uni Neue Book" w:cs="Arial"/>
          <w:bCs/>
          <w:color w:val="000000"/>
          <w:sz w:val="20"/>
          <w:szCs w:val="20"/>
        </w:rPr>
        <w:t>Benefact Group has donated over £200million to charitable causes since 2014 and has been recognised as the third biggest corporate giver in the UK</w:t>
      </w:r>
      <w:r w:rsidRPr="000B4908">
        <w:rPr>
          <w:rFonts w:ascii="Uni Neue Book" w:hAnsi="Uni Neue Book" w:cs="Arial"/>
          <w:bCs/>
          <w:color w:val="000000"/>
          <w:sz w:val="20"/>
          <w:szCs w:val="20"/>
          <w:vertAlign w:val="superscript"/>
        </w:rPr>
        <w:t>1</w:t>
      </w:r>
      <w:r w:rsidRPr="000B4908">
        <w:rPr>
          <w:rFonts w:ascii="Uni Neue Book" w:hAnsi="Uni Neue Book" w:cs="Arial"/>
          <w:bCs/>
          <w:color w:val="000000"/>
          <w:sz w:val="20"/>
          <w:szCs w:val="20"/>
        </w:rPr>
        <w:t>. The organisation aims to reach £250million in donations by 2025.</w:t>
      </w:r>
    </w:p>
    <w:p w14:paraId="39282BE6" w14:textId="77777777" w:rsidR="009336E2" w:rsidRPr="000B4908" w:rsidRDefault="009336E2" w:rsidP="009336E2">
      <w:pPr>
        <w:spacing w:after="0" w:line="288" w:lineRule="auto"/>
        <w:ind w:right="-41"/>
        <w:rPr>
          <w:rFonts w:ascii="Uni Neue Book" w:hAnsi="Uni Neue Book" w:cs="Arial"/>
          <w:bCs/>
          <w:color w:val="000000"/>
          <w:sz w:val="20"/>
          <w:szCs w:val="20"/>
        </w:rPr>
      </w:pPr>
    </w:p>
    <w:p w14:paraId="7949ABFE" w14:textId="77777777" w:rsidR="000B4908" w:rsidRDefault="009336E2" w:rsidP="00C631C1">
      <w:pPr>
        <w:pStyle w:val="BasicParagraph"/>
        <w:rPr>
          <w:rFonts w:ascii="Uni Neue Book" w:hAnsi="Uni Neue Book" w:cs="Arial"/>
          <w:bCs/>
          <w:color w:val="auto"/>
          <w:sz w:val="20"/>
          <w:szCs w:val="20"/>
        </w:rPr>
      </w:pPr>
      <w:r w:rsidRPr="000B4908">
        <w:rPr>
          <w:rFonts w:ascii="Uni Neue Book" w:hAnsi="Uni Neue Book" w:cs="Arial"/>
          <w:bCs/>
          <w:color w:val="auto"/>
          <w:sz w:val="20"/>
          <w:szCs w:val="20"/>
        </w:rPr>
        <w:t>For more information and to enter your charity for an award visit</w:t>
      </w:r>
      <w:r w:rsidR="000B4908" w:rsidRPr="000B4908">
        <w:rPr>
          <w:rFonts w:ascii="Uni Neue Book" w:hAnsi="Uni Neue Book" w:cs="Arial"/>
          <w:bCs/>
          <w:color w:val="auto"/>
          <w:sz w:val="20"/>
          <w:szCs w:val="20"/>
        </w:rPr>
        <w:t xml:space="preserve"> </w:t>
      </w:r>
      <w:hyperlink r:id="rId10" w:history="1">
        <w:r w:rsidR="000B4908" w:rsidRPr="000B4908">
          <w:rPr>
            <w:rStyle w:val="Hyperlink"/>
            <w:rFonts w:ascii="Uni Neue Book" w:hAnsi="Uni Neue Book" w:cs="Arial"/>
            <w:bCs/>
            <w:sz w:val="20"/>
            <w:szCs w:val="20"/>
          </w:rPr>
          <w:t>https://benefactgroup.com/awards</w:t>
        </w:r>
      </w:hyperlink>
    </w:p>
    <w:p w14:paraId="41988A4C" w14:textId="77777777" w:rsidR="000B4908" w:rsidRDefault="000B4908" w:rsidP="00C631C1">
      <w:pPr>
        <w:pStyle w:val="BasicParagraph"/>
        <w:rPr>
          <w:rFonts w:ascii="Uni Neue Book" w:hAnsi="Uni Neue Book" w:cs="Arial"/>
          <w:bCs/>
          <w:color w:val="auto"/>
          <w:sz w:val="20"/>
          <w:szCs w:val="20"/>
        </w:rPr>
      </w:pPr>
    </w:p>
    <w:p w14:paraId="5F234776" w14:textId="2F659F2D" w:rsidR="000B4908" w:rsidRDefault="000B4908" w:rsidP="00C631C1">
      <w:pPr>
        <w:pStyle w:val="BasicParagraph"/>
        <w:rPr>
          <w:rFonts w:ascii="Uni Neue Book" w:hAnsi="Uni Neue Book" w:cs="Arial"/>
          <w:bCs/>
          <w:color w:val="auto"/>
          <w:sz w:val="20"/>
          <w:szCs w:val="20"/>
        </w:rPr>
      </w:pPr>
      <w:r>
        <w:rPr>
          <w:rFonts w:ascii="Uni Neue Book" w:hAnsi="Uni Neue Book" w:cs="Arial"/>
          <w:bCs/>
          <w:color w:val="auto"/>
          <w:sz w:val="20"/>
          <w:szCs w:val="20"/>
        </w:rPr>
        <w:t>Charity Heroes Awards</w:t>
      </w:r>
      <w:r w:rsidRPr="000B4908">
        <w:rPr>
          <w:rFonts w:ascii="Uni Neue Book" w:hAnsi="Uni Neue Book" w:cs="Arial"/>
          <w:bCs/>
          <w:color w:val="auto"/>
          <w:sz w:val="20"/>
          <w:szCs w:val="20"/>
        </w:rPr>
        <w:t xml:space="preserve"> is funded by EIO plc, part of the Benefact Group.</w:t>
      </w:r>
    </w:p>
    <w:p w14:paraId="7BACACCC" w14:textId="77777777" w:rsidR="000B4908" w:rsidRDefault="000B4908" w:rsidP="00C631C1">
      <w:pPr>
        <w:pStyle w:val="BasicParagraph"/>
        <w:rPr>
          <w:rFonts w:ascii="Uni Neue Book" w:hAnsi="Uni Neue Book" w:cs="Arial"/>
          <w:bCs/>
          <w:color w:val="auto"/>
          <w:sz w:val="20"/>
          <w:szCs w:val="20"/>
        </w:rPr>
      </w:pPr>
    </w:p>
    <w:p w14:paraId="78D59853" w14:textId="62FB561B" w:rsidR="00C631C1" w:rsidRPr="000B4908" w:rsidRDefault="00C631C1" w:rsidP="00C631C1">
      <w:pPr>
        <w:pStyle w:val="BasicParagraph"/>
        <w:rPr>
          <w:rFonts w:ascii="Uni Neue Book" w:hAnsi="Uni Neue Book" w:cs="Uni Neue Book"/>
          <w:b/>
          <w:color w:val="auto"/>
          <w:sz w:val="20"/>
          <w:szCs w:val="20"/>
        </w:rPr>
      </w:pPr>
      <w:r w:rsidRPr="000B4908">
        <w:rPr>
          <w:rFonts w:ascii="Uni Neue Book" w:hAnsi="Uni Neue Book" w:cs="Uni Neue Book"/>
          <w:b/>
          <w:color w:val="auto"/>
          <w:sz w:val="20"/>
          <w:szCs w:val="20"/>
        </w:rPr>
        <w:t>***ENDS***</w:t>
      </w:r>
    </w:p>
    <w:p w14:paraId="354196D3" w14:textId="77777777" w:rsidR="005D1D6D" w:rsidRPr="000B4908" w:rsidRDefault="005D1D6D" w:rsidP="00C631C1">
      <w:pPr>
        <w:pStyle w:val="BasicParagraph"/>
        <w:rPr>
          <w:rFonts w:ascii="Uni Neue Book" w:hAnsi="Uni Neue Book" w:cs="Uni Neue Book"/>
          <w:b/>
          <w:color w:val="auto"/>
          <w:sz w:val="20"/>
          <w:szCs w:val="20"/>
        </w:rPr>
      </w:pPr>
    </w:p>
    <w:p w14:paraId="363800C8" w14:textId="413A0AC6" w:rsidR="00A650A0" w:rsidRPr="000B4908" w:rsidRDefault="0051301F" w:rsidP="00C631C1">
      <w:pPr>
        <w:pStyle w:val="BasicParagraph"/>
        <w:rPr>
          <w:rFonts w:ascii="Uni Neue Book" w:hAnsi="Uni Neue Book" w:cs="Uni Neue Book"/>
          <w:b/>
          <w:color w:val="auto"/>
          <w:sz w:val="20"/>
          <w:szCs w:val="20"/>
        </w:rPr>
      </w:pPr>
      <w:r w:rsidRPr="000B4908">
        <w:rPr>
          <w:rFonts w:ascii="Uni Neue Book" w:hAnsi="Uni Neue Book" w:cs="Uni Neue Bold"/>
          <w:b/>
          <w:bCs/>
          <w:color w:val="024450"/>
          <w:sz w:val="20"/>
          <w:szCs w:val="20"/>
        </w:rPr>
        <w:lastRenderedPageBreak/>
        <w:t>Notes:</w:t>
      </w:r>
      <w:r w:rsidRPr="000B4908">
        <w:rPr>
          <w:rFonts w:ascii="Uni Neue Book" w:hAnsi="Uni Neue Book" w:cs="Uni Neue Book"/>
          <w:b/>
          <w:color w:val="auto"/>
          <w:sz w:val="20"/>
          <w:szCs w:val="20"/>
        </w:rPr>
        <w:t xml:space="preserve"> </w:t>
      </w:r>
    </w:p>
    <w:p w14:paraId="779195B7" w14:textId="77777777" w:rsidR="009336E2" w:rsidRPr="000B4908" w:rsidRDefault="009336E2" w:rsidP="009336E2">
      <w:pPr>
        <w:pStyle w:val="BasicParagraph"/>
        <w:numPr>
          <w:ilvl w:val="0"/>
          <w:numId w:val="10"/>
        </w:numPr>
        <w:rPr>
          <w:rFonts w:ascii="Uni Neue Book" w:hAnsi="Uni Neue Book" w:cs="Arial"/>
          <w:color w:val="auto"/>
          <w:sz w:val="20"/>
          <w:szCs w:val="20"/>
        </w:rPr>
      </w:pPr>
      <w:r w:rsidRPr="000B4908">
        <w:rPr>
          <w:rFonts w:ascii="Uni Neue Book" w:hAnsi="Uni Neue Book" w:cs="Arial"/>
          <w:color w:val="auto"/>
          <w:sz w:val="20"/>
          <w:szCs w:val="20"/>
        </w:rPr>
        <w:t>UK Guide to Company Giving 2023/24</w:t>
      </w:r>
    </w:p>
    <w:p w14:paraId="2E241A8D" w14:textId="77777777" w:rsidR="009336E2" w:rsidRPr="000B4908" w:rsidRDefault="009336E2" w:rsidP="00C631C1">
      <w:pPr>
        <w:pStyle w:val="BasicParagraph"/>
        <w:rPr>
          <w:rFonts w:ascii="Uni Neue Book" w:hAnsi="Uni Neue Book" w:cs="Uni Neue Book"/>
          <w:b/>
          <w:color w:val="auto"/>
          <w:sz w:val="20"/>
          <w:szCs w:val="20"/>
        </w:rPr>
      </w:pPr>
    </w:p>
    <w:p w14:paraId="391E0EAF" w14:textId="6244EFA4" w:rsidR="00E311F1" w:rsidRPr="000B4908" w:rsidRDefault="0091526B" w:rsidP="00E311F1">
      <w:pPr>
        <w:pStyle w:val="BasicParagraph"/>
        <w:rPr>
          <w:rFonts w:ascii="Uni Neue Book" w:hAnsi="Uni Neue Book" w:cs="Uni Neue Book"/>
          <w:color w:val="024450"/>
          <w:sz w:val="20"/>
          <w:szCs w:val="20"/>
        </w:rPr>
      </w:pPr>
      <w:r>
        <w:rPr>
          <w:rFonts w:ascii="Uni Neue Book" w:hAnsi="Uni Neue Book" w:cs="Uni Neue Bold"/>
          <w:b/>
          <w:bCs/>
          <w:color w:val="024450"/>
          <w:sz w:val="20"/>
          <w:szCs w:val="20"/>
        </w:rPr>
        <w:t xml:space="preserve">About the Charity Heroes Awards </w:t>
      </w:r>
    </w:p>
    <w:p w14:paraId="7F1D6EBB" w14:textId="77777777" w:rsidR="009336E2" w:rsidRPr="000B4908" w:rsidRDefault="00D44676" w:rsidP="00B70D0C">
      <w:pPr>
        <w:pStyle w:val="BasicParagraph"/>
        <w:numPr>
          <w:ilvl w:val="0"/>
          <w:numId w:val="1"/>
        </w:numPr>
        <w:rPr>
          <w:rFonts w:ascii="Uni Neue Book" w:hAnsi="Uni Neue Book" w:cs="Uni Neue Book"/>
          <w:color w:val="051D33"/>
          <w:spacing w:val="-4"/>
          <w:sz w:val="20"/>
          <w:szCs w:val="20"/>
        </w:rPr>
      </w:pPr>
      <w:r w:rsidRPr="000B4908">
        <w:rPr>
          <w:rFonts w:ascii="Uni Neue Book" w:hAnsi="Uni Neue Book" w:cs="Uni Neue Book"/>
          <w:color w:val="051D33"/>
          <w:spacing w:val="-4"/>
          <w:sz w:val="20"/>
          <w:szCs w:val="20"/>
        </w:rPr>
        <w:t>Benefact Group</w:t>
      </w:r>
      <w:r w:rsidR="001E2801" w:rsidRPr="000B4908">
        <w:rPr>
          <w:rFonts w:ascii="Uni Neue Book" w:hAnsi="Uni Neue Book" w:cs="Uni Neue Book"/>
          <w:color w:val="051D33"/>
          <w:spacing w:val="-4"/>
          <w:sz w:val="20"/>
          <w:szCs w:val="20"/>
        </w:rPr>
        <w:t>’s</w:t>
      </w:r>
      <w:r w:rsidRPr="000B4908">
        <w:rPr>
          <w:rFonts w:ascii="Uni Neue Book" w:hAnsi="Uni Neue Book" w:cs="Uni Neue Book"/>
          <w:color w:val="051D33"/>
          <w:spacing w:val="-4"/>
          <w:sz w:val="20"/>
          <w:szCs w:val="20"/>
        </w:rPr>
        <w:t xml:space="preserve"> Charity Heroes Awards 2024 </w:t>
      </w:r>
      <w:r w:rsidR="001E2801" w:rsidRPr="000B4908">
        <w:rPr>
          <w:rFonts w:ascii="Uni Neue Book" w:hAnsi="Uni Neue Book" w:cs="Uni Neue Book"/>
          <w:color w:val="051D33"/>
          <w:spacing w:val="-4"/>
          <w:sz w:val="20"/>
          <w:szCs w:val="20"/>
        </w:rPr>
        <w:t>is designed to celebrate and support</w:t>
      </w:r>
      <w:r w:rsidRPr="000B4908">
        <w:rPr>
          <w:rFonts w:ascii="Uni Neue Book" w:hAnsi="Uni Neue Book" w:cs="Uni Neue Book"/>
          <w:color w:val="051D33"/>
          <w:spacing w:val="-4"/>
          <w:sz w:val="20"/>
          <w:szCs w:val="20"/>
        </w:rPr>
        <w:t xml:space="preserve"> charities who work tirelessly to make positive change. </w:t>
      </w:r>
    </w:p>
    <w:p w14:paraId="4A64BC0D" w14:textId="49FCB7A1" w:rsidR="00D44676" w:rsidRPr="000B4908" w:rsidRDefault="00D44676" w:rsidP="00B70D0C">
      <w:pPr>
        <w:pStyle w:val="BasicParagraph"/>
        <w:numPr>
          <w:ilvl w:val="0"/>
          <w:numId w:val="1"/>
        </w:numPr>
        <w:rPr>
          <w:rFonts w:ascii="Uni Neue Book" w:hAnsi="Uni Neue Book" w:cs="Uni Neue Book"/>
          <w:color w:val="051D33"/>
          <w:spacing w:val="-4"/>
          <w:sz w:val="20"/>
          <w:szCs w:val="20"/>
        </w:rPr>
      </w:pPr>
      <w:r w:rsidRPr="000B4908">
        <w:rPr>
          <w:rFonts w:ascii="Uni Neue Book" w:hAnsi="Uni Neue Book" w:cs="Uni Neue Book"/>
          <w:color w:val="051D33"/>
          <w:spacing w:val="-4"/>
          <w:sz w:val="20"/>
          <w:szCs w:val="20"/>
        </w:rPr>
        <w:t xml:space="preserve">Charities based in the UK and Ireland are eligible to apply. </w:t>
      </w:r>
    </w:p>
    <w:p w14:paraId="523796F6" w14:textId="630A5958" w:rsidR="001E2801" w:rsidRPr="000B4908" w:rsidRDefault="009336E2" w:rsidP="00B70D0C">
      <w:pPr>
        <w:pStyle w:val="BasicParagraph"/>
        <w:numPr>
          <w:ilvl w:val="0"/>
          <w:numId w:val="1"/>
        </w:numPr>
        <w:rPr>
          <w:rFonts w:ascii="Uni Neue Book" w:hAnsi="Uni Neue Book" w:cs="Uni Neue Book"/>
          <w:color w:val="051D33"/>
          <w:spacing w:val="-4"/>
          <w:sz w:val="20"/>
          <w:szCs w:val="20"/>
        </w:rPr>
      </w:pPr>
      <w:r w:rsidRPr="000B4908">
        <w:rPr>
          <w:rFonts w:ascii="Uni Neue Book" w:hAnsi="Uni Neue Book" w:cs="Uni Neue Book"/>
          <w:color w:val="051D33"/>
          <w:spacing w:val="-4"/>
          <w:sz w:val="20"/>
          <w:szCs w:val="20"/>
        </w:rPr>
        <w:t>Entries are open between Monday 17 June and Friday 26 July.</w:t>
      </w:r>
    </w:p>
    <w:p w14:paraId="155F98B1" w14:textId="6C9755E2" w:rsidR="00B70D0C" w:rsidRPr="000B4908" w:rsidRDefault="00B70D0C" w:rsidP="00B70D0C">
      <w:pPr>
        <w:pStyle w:val="BasicParagraph"/>
        <w:numPr>
          <w:ilvl w:val="0"/>
          <w:numId w:val="1"/>
        </w:numPr>
        <w:rPr>
          <w:rFonts w:ascii="Uni Neue Book" w:hAnsi="Uni Neue Book" w:cs="Uni Neue Book"/>
          <w:color w:val="051D33"/>
          <w:spacing w:val="-4"/>
          <w:sz w:val="20"/>
          <w:szCs w:val="20"/>
        </w:rPr>
      </w:pPr>
      <w:r w:rsidRPr="000B4908">
        <w:rPr>
          <w:rFonts w:ascii="Uni Neue Book" w:hAnsi="Uni Neue Book" w:cs="Uni Neue Book"/>
          <w:color w:val="051D33"/>
          <w:spacing w:val="-4"/>
          <w:sz w:val="20"/>
          <w:szCs w:val="20"/>
        </w:rPr>
        <w:t>For more information visit</w:t>
      </w:r>
      <w:r w:rsidR="000B4908">
        <w:rPr>
          <w:rFonts w:ascii="Uni Neue Book" w:hAnsi="Uni Neue Book" w:cs="Uni Neue Book"/>
          <w:color w:val="051D33"/>
          <w:spacing w:val="-4"/>
          <w:sz w:val="20"/>
          <w:szCs w:val="20"/>
        </w:rPr>
        <w:t xml:space="preserve"> </w:t>
      </w:r>
      <w:hyperlink r:id="rId11" w:history="1">
        <w:r w:rsidR="000B4908" w:rsidRPr="00C87ADF">
          <w:rPr>
            <w:rStyle w:val="Hyperlink"/>
            <w:rFonts w:ascii="Uni Neue Book" w:hAnsi="Uni Neue Book" w:cs="Uni Neue Book"/>
            <w:spacing w:val="-4"/>
            <w:sz w:val="20"/>
            <w:szCs w:val="20"/>
          </w:rPr>
          <w:t>https://benefactgroup.com/awards</w:t>
        </w:r>
      </w:hyperlink>
      <w:r w:rsidR="000B4908">
        <w:rPr>
          <w:rFonts w:ascii="Uni Neue Book" w:hAnsi="Uni Neue Book" w:cs="Uni Neue Book"/>
          <w:color w:val="051D33"/>
          <w:spacing w:val="-4"/>
          <w:sz w:val="20"/>
          <w:szCs w:val="20"/>
        </w:rPr>
        <w:t xml:space="preserve"> </w:t>
      </w:r>
    </w:p>
    <w:p w14:paraId="4CEFE414" w14:textId="77777777" w:rsidR="00E311F1" w:rsidRPr="000B4908" w:rsidRDefault="00E311F1" w:rsidP="00E311F1">
      <w:pPr>
        <w:pStyle w:val="BasicParagraph"/>
        <w:rPr>
          <w:rFonts w:ascii="Uni Neue Book" w:hAnsi="Uni Neue Book" w:cs="Uni Neue Bold"/>
          <w:b/>
          <w:bCs/>
          <w:color w:val="024450"/>
          <w:sz w:val="20"/>
          <w:szCs w:val="20"/>
        </w:rPr>
      </w:pPr>
    </w:p>
    <w:p w14:paraId="2A0DB6FF" w14:textId="77777777" w:rsidR="00E311F1" w:rsidRPr="000B4908" w:rsidRDefault="00E311F1" w:rsidP="00E311F1">
      <w:pPr>
        <w:pStyle w:val="BasicParagraph"/>
        <w:rPr>
          <w:rFonts w:ascii="Uni Neue Book" w:hAnsi="Uni Neue Book" w:cs="Uni Neue Book"/>
          <w:color w:val="024450"/>
          <w:sz w:val="20"/>
          <w:szCs w:val="20"/>
        </w:rPr>
      </w:pPr>
      <w:r w:rsidRPr="000B4908">
        <w:rPr>
          <w:rFonts w:ascii="Uni Neue Book" w:hAnsi="Uni Neue Book" w:cs="Uni Neue Bold"/>
          <w:b/>
          <w:bCs/>
          <w:color w:val="024450"/>
          <w:sz w:val="20"/>
          <w:szCs w:val="20"/>
        </w:rPr>
        <w:t>About Benefact Group</w:t>
      </w:r>
    </w:p>
    <w:p w14:paraId="6B322568" w14:textId="77777777" w:rsidR="00E311F1" w:rsidRPr="000B4908" w:rsidRDefault="00E311F1" w:rsidP="00BE4C0E">
      <w:pPr>
        <w:pStyle w:val="BasicParagraph"/>
        <w:numPr>
          <w:ilvl w:val="0"/>
          <w:numId w:val="8"/>
        </w:numPr>
        <w:tabs>
          <w:tab w:val="left" w:pos="240"/>
        </w:tabs>
        <w:rPr>
          <w:rFonts w:ascii="Uni Neue Book" w:hAnsi="Uni Neue Book" w:cs="Uni Neue Book"/>
          <w:color w:val="051D33"/>
          <w:spacing w:val="-4"/>
          <w:sz w:val="20"/>
          <w:szCs w:val="20"/>
        </w:rPr>
      </w:pPr>
      <w:r w:rsidRPr="000B4908">
        <w:rPr>
          <w:rFonts w:ascii="Uni Neue Book" w:hAnsi="Uni Neue Book" w:cs="Uni Neue Book"/>
          <w:color w:val="051D33"/>
          <w:spacing w:val="-4"/>
          <w:sz w:val="20"/>
          <w:szCs w:val="20"/>
        </w:rPr>
        <w:t xml:space="preserve">​​Benefact Group is an independent, specialist financial services group that exists to give all its available profits to charity. </w:t>
      </w:r>
    </w:p>
    <w:p w14:paraId="7DD1FFA3" w14:textId="77777777" w:rsidR="00E311F1" w:rsidRPr="000B4908" w:rsidRDefault="00E311F1" w:rsidP="00BE4C0E">
      <w:pPr>
        <w:pStyle w:val="BasicParagraph"/>
        <w:numPr>
          <w:ilvl w:val="0"/>
          <w:numId w:val="8"/>
        </w:numPr>
        <w:tabs>
          <w:tab w:val="left" w:pos="240"/>
        </w:tabs>
        <w:rPr>
          <w:rFonts w:ascii="Uni Neue Book" w:hAnsi="Uni Neue Book" w:cs="Uni Neue Book"/>
          <w:color w:val="051D33"/>
          <w:spacing w:val="-4"/>
          <w:sz w:val="20"/>
          <w:szCs w:val="20"/>
        </w:rPr>
      </w:pPr>
      <w:r w:rsidRPr="000B4908">
        <w:rPr>
          <w:rFonts w:ascii="Uni Neue Book" w:hAnsi="Uni Neue Book" w:cs="Uni Neue Book"/>
          <w:color w:val="051D33"/>
          <w:spacing w:val="-4"/>
          <w:sz w:val="20"/>
          <w:szCs w:val="20"/>
        </w:rPr>
        <w:t>Owned by a registered charity, Benefact Trust, Benefact Group’s family of businesses provide specialist insurance, investment management and broking and advisory services in the UK, Australia, Canada and Ireland.</w:t>
      </w:r>
    </w:p>
    <w:p w14:paraId="7C490FF7" w14:textId="77777777" w:rsidR="00E311F1" w:rsidRPr="000B4908" w:rsidRDefault="00E311F1" w:rsidP="00BE4C0E">
      <w:pPr>
        <w:pStyle w:val="BasicParagraph"/>
        <w:numPr>
          <w:ilvl w:val="0"/>
          <w:numId w:val="8"/>
        </w:numPr>
        <w:tabs>
          <w:tab w:val="left" w:pos="240"/>
        </w:tabs>
        <w:rPr>
          <w:rFonts w:ascii="Uni Neue Book" w:hAnsi="Uni Neue Book" w:cs="Uni Neue Book"/>
          <w:color w:val="051D33"/>
          <w:spacing w:val="-4"/>
          <w:sz w:val="20"/>
          <w:szCs w:val="20"/>
        </w:rPr>
      </w:pPr>
      <w:r w:rsidRPr="000B4908">
        <w:rPr>
          <w:rFonts w:ascii="Uni Neue Book" w:hAnsi="Uni Neue Book" w:cs="Uni Neue Book"/>
          <w:color w:val="051D33"/>
          <w:spacing w:val="-4"/>
          <w:sz w:val="20"/>
          <w:szCs w:val="20"/>
        </w:rPr>
        <w:t xml:space="preserve">Benefact Group is the third-largest corporate donor to charity in the UK, according to the UK Guide to Company Giving 2023/24. It has donated almost £200m to charity since 2014 and is aiming to reach its target of giving £250m by 2025. </w:t>
      </w:r>
    </w:p>
    <w:p w14:paraId="19F66B65" w14:textId="77777777" w:rsidR="00E311F1" w:rsidRPr="000B4908" w:rsidRDefault="00E311F1" w:rsidP="00BE4C0E">
      <w:pPr>
        <w:pStyle w:val="BasicParagraph"/>
        <w:numPr>
          <w:ilvl w:val="0"/>
          <w:numId w:val="8"/>
        </w:numPr>
        <w:tabs>
          <w:tab w:val="left" w:pos="240"/>
        </w:tabs>
        <w:rPr>
          <w:rFonts w:ascii="Uni Neue Book" w:hAnsi="Uni Neue Book" w:cs="Uni Neue Book"/>
          <w:color w:val="051D33"/>
          <w:spacing w:val="-4"/>
          <w:sz w:val="20"/>
          <w:szCs w:val="20"/>
        </w:rPr>
      </w:pPr>
      <w:r w:rsidRPr="000B4908">
        <w:rPr>
          <w:rFonts w:ascii="Uni Neue Book" w:hAnsi="Uni Neue Book" w:cs="Uni Neue Book"/>
          <w:color w:val="051D33"/>
          <w:spacing w:val="-4"/>
          <w:sz w:val="20"/>
          <w:szCs w:val="20"/>
        </w:rPr>
        <w:t xml:space="preserve">Many businesses say they are different. Benefact Group really is. Find out why here </w:t>
      </w:r>
      <w:hyperlink r:id="rId12" w:history="1">
        <w:r w:rsidRPr="000B4908">
          <w:rPr>
            <w:rStyle w:val="Hyperlink"/>
            <w:rFonts w:ascii="Uni Neue Book" w:hAnsi="Uni Neue Book" w:cs="Uni Neue Book"/>
            <w:spacing w:val="-4"/>
            <w:sz w:val="20"/>
            <w:szCs w:val="20"/>
          </w:rPr>
          <w:t>www.benefactgroup.com</w:t>
        </w:r>
      </w:hyperlink>
      <w:r w:rsidRPr="000B4908">
        <w:rPr>
          <w:rFonts w:ascii="Uni Neue Book" w:hAnsi="Uni Neue Book" w:cs="Uni Neue Book"/>
          <w:color w:val="051D33"/>
          <w:spacing w:val="-4"/>
          <w:sz w:val="20"/>
          <w:szCs w:val="20"/>
        </w:rPr>
        <w:t xml:space="preserve">  </w:t>
      </w:r>
    </w:p>
    <w:p w14:paraId="1D82D47D" w14:textId="77777777" w:rsidR="00E311F1" w:rsidRPr="000B4908" w:rsidRDefault="00E311F1" w:rsidP="00BE4C0E">
      <w:pPr>
        <w:pStyle w:val="BasicParagraph"/>
        <w:numPr>
          <w:ilvl w:val="0"/>
          <w:numId w:val="8"/>
        </w:numPr>
        <w:tabs>
          <w:tab w:val="left" w:pos="240"/>
        </w:tabs>
        <w:rPr>
          <w:rFonts w:ascii="Uni Neue Book" w:hAnsi="Uni Neue Book" w:cs="Uni Neue Book"/>
          <w:color w:val="051D33"/>
          <w:spacing w:val="-4"/>
          <w:sz w:val="20"/>
          <w:szCs w:val="20"/>
        </w:rPr>
      </w:pPr>
      <w:r w:rsidRPr="000B4908">
        <w:rPr>
          <w:rFonts w:ascii="Uni Neue Book" w:hAnsi="Uni Neue Book" w:cs="Uni Neue Book"/>
          <w:color w:val="051D33"/>
          <w:spacing w:val="-4"/>
          <w:sz w:val="20"/>
          <w:szCs w:val="20"/>
        </w:rPr>
        <w:t>The Benefact Group family of brands includes:</w:t>
      </w:r>
    </w:p>
    <w:p w14:paraId="3F1E8E3C" w14:textId="77777777" w:rsidR="00E311F1" w:rsidRPr="000B4908" w:rsidRDefault="00E311F1" w:rsidP="00E311F1">
      <w:pPr>
        <w:pStyle w:val="BasicParagraph"/>
        <w:numPr>
          <w:ilvl w:val="1"/>
          <w:numId w:val="3"/>
        </w:numPr>
        <w:tabs>
          <w:tab w:val="left" w:pos="240"/>
        </w:tabs>
        <w:rPr>
          <w:rFonts w:ascii="Uni Neue Book" w:hAnsi="Uni Neue Book" w:cs="Uni Neue Book"/>
          <w:color w:val="051D33"/>
          <w:spacing w:val="-4"/>
          <w:sz w:val="20"/>
          <w:szCs w:val="20"/>
        </w:rPr>
      </w:pPr>
      <w:r w:rsidRPr="000B4908">
        <w:rPr>
          <w:rFonts w:ascii="Uni Neue Book" w:hAnsi="Uni Neue Book" w:cs="Uni Neue Book"/>
          <w:color w:val="051D33"/>
          <w:spacing w:val="-4"/>
          <w:sz w:val="20"/>
          <w:szCs w:val="20"/>
        </w:rPr>
        <w:t xml:space="preserve">Ecclesiastical UK </w:t>
      </w:r>
    </w:p>
    <w:p w14:paraId="124370F0" w14:textId="77777777" w:rsidR="00E311F1" w:rsidRPr="000B4908" w:rsidRDefault="00E311F1" w:rsidP="00E311F1">
      <w:pPr>
        <w:pStyle w:val="BasicParagraph"/>
        <w:numPr>
          <w:ilvl w:val="1"/>
          <w:numId w:val="3"/>
        </w:numPr>
        <w:tabs>
          <w:tab w:val="left" w:pos="240"/>
        </w:tabs>
        <w:rPr>
          <w:rFonts w:ascii="Uni Neue Book" w:hAnsi="Uni Neue Book" w:cs="Uni Neue Book"/>
          <w:color w:val="051D33"/>
          <w:spacing w:val="-4"/>
          <w:sz w:val="20"/>
          <w:szCs w:val="20"/>
        </w:rPr>
      </w:pPr>
      <w:r w:rsidRPr="000B4908">
        <w:rPr>
          <w:rFonts w:ascii="Uni Neue Book" w:hAnsi="Uni Neue Book" w:cs="Uni Neue Book"/>
          <w:color w:val="051D33"/>
          <w:spacing w:val="-4"/>
          <w:sz w:val="20"/>
          <w:szCs w:val="20"/>
        </w:rPr>
        <w:t xml:space="preserve">Ecclesiastical Canada </w:t>
      </w:r>
    </w:p>
    <w:p w14:paraId="40505232" w14:textId="77777777" w:rsidR="00E311F1" w:rsidRPr="000B4908" w:rsidRDefault="00E311F1" w:rsidP="00E311F1">
      <w:pPr>
        <w:pStyle w:val="BasicParagraph"/>
        <w:numPr>
          <w:ilvl w:val="1"/>
          <w:numId w:val="3"/>
        </w:numPr>
        <w:tabs>
          <w:tab w:val="left" w:pos="240"/>
        </w:tabs>
        <w:rPr>
          <w:rFonts w:ascii="Uni Neue Book" w:hAnsi="Uni Neue Book" w:cs="Uni Neue Book"/>
          <w:color w:val="051D33"/>
          <w:spacing w:val="-4"/>
          <w:sz w:val="20"/>
          <w:szCs w:val="20"/>
        </w:rPr>
      </w:pPr>
      <w:r w:rsidRPr="000B4908">
        <w:rPr>
          <w:rFonts w:ascii="Uni Neue Book" w:hAnsi="Uni Neue Book" w:cs="Uni Neue Book"/>
          <w:color w:val="051D33"/>
          <w:spacing w:val="-4"/>
          <w:sz w:val="20"/>
          <w:szCs w:val="20"/>
        </w:rPr>
        <w:t>Ecclesiastical Ireland</w:t>
      </w:r>
    </w:p>
    <w:p w14:paraId="646E2C0B" w14:textId="77777777" w:rsidR="00E311F1" w:rsidRPr="000B4908" w:rsidRDefault="00E311F1" w:rsidP="00E311F1">
      <w:pPr>
        <w:pStyle w:val="BasicParagraph"/>
        <w:numPr>
          <w:ilvl w:val="1"/>
          <w:numId w:val="3"/>
        </w:numPr>
        <w:tabs>
          <w:tab w:val="left" w:pos="240"/>
        </w:tabs>
        <w:rPr>
          <w:rFonts w:ascii="Uni Neue Book" w:hAnsi="Uni Neue Book" w:cs="Uni Neue Book"/>
          <w:color w:val="051D33"/>
          <w:spacing w:val="-4"/>
          <w:sz w:val="20"/>
          <w:szCs w:val="20"/>
        </w:rPr>
      </w:pPr>
      <w:r w:rsidRPr="000B4908">
        <w:rPr>
          <w:rFonts w:ascii="Uni Neue Book" w:hAnsi="Uni Neue Book" w:cs="Uni Neue Book"/>
          <w:color w:val="051D33"/>
          <w:spacing w:val="-4"/>
          <w:sz w:val="20"/>
          <w:szCs w:val="20"/>
        </w:rPr>
        <w:t xml:space="preserve">Ansvar UK </w:t>
      </w:r>
    </w:p>
    <w:p w14:paraId="719C80B4" w14:textId="77777777" w:rsidR="00E311F1" w:rsidRPr="000B4908" w:rsidRDefault="00E311F1" w:rsidP="00E311F1">
      <w:pPr>
        <w:pStyle w:val="BasicParagraph"/>
        <w:numPr>
          <w:ilvl w:val="1"/>
          <w:numId w:val="3"/>
        </w:numPr>
        <w:tabs>
          <w:tab w:val="left" w:pos="240"/>
        </w:tabs>
        <w:rPr>
          <w:rFonts w:ascii="Uni Neue Book" w:hAnsi="Uni Neue Book" w:cs="Uni Neue Book"/>
          <w:color w:val="051D33"/>
          <w:spacing w:val="-4"/>
          <w:sz w:val="20"/>
          <w:szCs w:val="20"/>
        </w:rPr>
      </w:pPr>
      <w:r w:rsidRPr="000B4908">
        <w:rPr>
          <w:rFonts w:ascii="Uni Neue Book" w:hAnsi="Uni Neue Book" w:cs="Uni Neue Book"/>
          <w:color w:val="051D33"/>
          <w:spacing w:val="-4"/>
          <w:sz w:val="20"/>
          <w:szCs w:val="20"/>
        </w:rPr>
        <w:t xml:space="preserve">Ansvar Australia </w:t>
      </w:r>
    </w:p>
    <w:p w14:paraId="1C026A03" w14:textId="77777777" w:rsidR="00E311F1" w:rsidRPr="000B4908" w:rsidRDefault="00E311F1" w:rsidP="00E311F1">
      <w:pPr>
        <w:pStyle w:val="BasicParagraph"/>
        <w:numPr>
          <w:ilvl w:val="1"/>
          <w:numId w:val="3"/>
        </w:numPr>
        <w:tabs>
          <w:tab w:val="left" w:pos="240"/>
        </w:tabs>
        <w:rPr>
          <w:rFonts w:ascii="Uni Neue Book" w:hAnsi="Uni Neue Book" w:cs="Uni Neue Book"/>
          <w:color w:val="051D33"/>
          <w:spacing w:val="-4"/>
          <w:sz w:val="20"/>
          <w:szCs w:val="20"/>
        </w:rPr>
      </w:pPr>
      <w:proofErr w:type="spellStart"/>
      <w:r w:rsidRPr="000B4908">
        <w:rPr>
          <w:rFonts w:ascii="Uni Neue Book" w:hAnsi="Uni Neue Book" w:cs="Uni Neue Book"/>
          <w:color w:val="051D33"/>
          <w:spacing w:val="-4"/>
          <w:sz w:val="20"/>
          <w:szCs w:val="20"/>
        </w:rPr>
        <w:t>EdenTree</w:t>
      </w:r>
      <w:proofErr w:type="spellEnd"/>
      <w:r w:rsidRPr="000B4908">
        <w:rPr>
          <w:rFonts w:ascii="Uni Neue Book" w:hAnsi="Uni Neue Book" w:cs="Uni Neue Book"/>
          <w:color w:val="051D33"/>
          <w:spacing w:val="-4"/>
          <w:sz w:val="20"/>
          <w:szCs w:val="20"/>
        </w:rPr>
        <w:t xml:space="preserve"> Investment Management</w:t>
      </w:r>
    </w:p>
    <w:p w14:paraId="23A9A8DE" w14:textId="77777777" w:rsidR="00E311F1" w:rsidRPr="000B4908" w:rsidRDefault="00E311F1" w:rsidP="00E311F1">
      <w:pPr>
        <w:pStyle w:val="BasicParagraph"/>
        <w:numPr>
          <w:ilvl w:val="1"/>
          <w:numId w:val="3"/>
        </w:numPr>
        <w:tabs>
          <w:tab w:val="left" w:pos="240"/>
        </w:tabs>
        <w:rPr>
          <w:rFonts w:ascii="Uni Neue Book" w:hAnsi="Uni Neue Book" w:cs="Uni Neue Book"/>
          <w:color w:val="051D33"/>
          <w:spacing w:val="-4"/>
          <w:sz w:val="20"/>
          <w:szCs w:val="20"/>
        </w:rPr>
      </w:pPr>
      <w:r w:rsidRPr="000B4908">
        <w:rPr>
          <w:rFonts w:ascii="Uni Neue Book" w:hAnsi="Uni Neue Book" w:cs="Uni Neue Book"/>
          <w:color w:val="051D33"/>
          <w:spacing w:val="-4"/>
          <w:sz w:val="20"/>
          <w:szCs w:val="20"/>
        </w:rPr>
        <w:t xml:space="preserve">SEIB Insurance Brokers </w:t>
      </w:r>
    </w:p>
    <w:p w14:paraId="3EC013D5" w14:textId="77777777" w:rsidR="00E311F1" w:rsidRPr="000B4908" w:rsidRDefault="00E311F1" w:rsidP="00E311F1">
      <w:pPr>
        <w:pStyle w:val="BasicParagraph"/>
        <w:numPr>
          <w:ilvl w:val="1"/>
          <w:numId w:val="3"/>
        </w:numPr>
        <w:tabs>
          <w:tab w:val="left" w:pos="240"/>
        </w:tabs>
        <w:rPr>
          <w:rFonts w:ascii="Uni Neue Book" w:hAnsi="Uni Neue Book" w:cs="Uni Neue Book"/>
          <w:color w:val="051D33"/>
          <w:spacing w:val="-4"/>
          <w:sz w:val="20"/>
          <w:szCs w:val="20"/>
        </w:rPr>
      </w:pPr>
      <w:r w:rsidRPr="000B4908">
        <w:rPr>
          <w:rFonts w:ascii="Uni Neue Book" w:hAnsi="Uni Neue Book" w:cs="Uni Neue Book"/>
          <w:color w:val="051D33"/>
          <w:spacing w:val="-4"/>
          <w:sz w:val="20"/>
          <w:szCs w:val="20"/>
        </w:rPr>
        <w:t xml:space="preserve">Ecclesiastical Financial Advisory Services  </w:t>
      </w:r>
    </w:p>
    <w:p w14:paraId="69C59B48" w14:textId="77777777" w:rsidR="00E311F1" w:rsidRPr="000B4908" w:rsidRDefault="00E311F1" w:rsidP="00E311F1">
      <w:pPr>
        <w:pStyle w:val="BasicParagraph"/>
        <w:numPr>
          <w:ilvl w:val="1"/>
          <w:numId w:val="3"/>
        </w:numPr>
        <w:tabs>
          <w:tab w:val="left" w:pos="240"/>
        </w:tabs>
        <w:rPr>
          <w:rFonts w:ascii="Uni Neue Book" w:hAnsi="Uni Neue Book" w:cs="Uni Neue Book"/>
          <w:color w:val="051D33"/>
          <w:spacing w:val="-4"/>
          <w:sz w:val="20"/>
          <w:szCs w:val="20"/>
        </w:rPr>
      </w:pPr>
      <w:r w:rsidRPr="000B4908">
        <w:rPr>
          <w:rFonts w:ascii="Uni Neue Book" w:hAnsi="Uni Neue Book" w:cs="Uni Neue Book"/>
          <w:color w:val="051D33"/>
          <w:spacing w:val="-4"/>
          <w:sz w:val="20"/>
          <w:szCs w:val="20"/>
        </w:rPr>
        <w:t xml:space="preserve">Ecclesiastical Planning Services Ltd </w:t>
      </w:r>
    </w:p>
    <w:p w14:paraId="5CE30F3E" w14:textId="77777777" w:rsidR="00E311F1" w:rsidRPr="000B4908" w:rsidRDefault="00E311F1" w:rsidP="00E311F1">
      <w:pPr>
        <w:pStyle w:val="BasicParagraph"/>
        <w:numPr>
          <w:ilvl w:val="1"/>
          <w:numId w:val="3"/>
        </w:numPr>
        <w:tabs>
          <w:tab w:val="left" w:pos="240"/>
        </w:tabs>
        <w:rPr>
          <w:rFonts w:ascii="Uni Neue Book" w:hAnsi="Uni Neue Book" w:cs="Uni Neue Book"/>
          <w:color w:val="051D33"/>
          <w:spacing w:val="-4"/>
          <w:sz w:val="20"/>
          <w:szCs w:val="20"/>
        </w:rPr>
      </w:pPr>
      <w:proofErr w:type="spellStart"/>
      <w:r w:rsidRPr="000B4908">
        <w:rPr>
          <w:rFonts w:ascii="Uni Neue Book" w:hAnsi="Uni Neue Book" w:cs="Uni Neue Book"/>
          <w:color w:val="051D33"/>
          <w:spacing w:val="-4"/>
          <w:sz w:val="20"/>
          <w:szCs w:val="20"/>
        </w:rPr>
        <w:t>Lycetts</w:t>
      </w:r>
      <w:proofErr w:type="spellEnd"/>
      <w:r w:rsidRPr="000B4908">
        <w:rPr>
          <w:rFonts w:ascii="Uni Neue Book" w:hAnsi="Uni Neue Book" w:cs="Uni Neue Book"/>
          <w:color w:val="051D33"/>
          <w:spacing w:val="-4"/>
          <w:sz w:val="20"/>
          <w:szCs w:val="20"/>
        </w:rPr>
        <w:t xml:space="preserve"> Insurance Brokers  </w:t>
      </w:r>
    </w:p>
    <w:p w14:paraId="0DCCA18E" w14:textId="77777777" w:rsidR="00E311F1" w:rsidRPr="000B4908" w:rsidRDefault="00E311F1" w:rsidP="00E311F1">
      <w:pPr>
        <w:pStyle w:val="BasicParagraph"/>
        <w:numPr>
          <w:ilvl w:val="1"/>
          <w:numId w:val="3"/>
        </w:numPr>
        <w:tabs>
          <w:tab w:val="left" w:pos="240"/>
        </w:tabs>
        <w:rPr>
          <w:rFonts w:ascii="Uni Neue Book" w:hAnsi="Uni Neue Book" w:cs="Uni Neue Book"/>
          <w:color w:val="051D33"/>
          <w:spacing w:val="-4"/>
          <w:sz w:val="20"/>
          <w:szCs w:val="20"/>
        </w:rPr>
      </w:pPr>
      <w:proofErr w:type="spellStart"/>
      <w:r w:rsidRPr="000B4908">
        <w:rPr>
          <w:rFonts w:ascii="Uni Neue Book" w:hAnsi="Uni Neue Book" w:cs="Uni Neue Book"/>
          <w:color w:val="051D33"/>
          <w:spacing w:val="-4"/>
          <w:sz w:val="20"/>
          <w:szCs w:val="20"/>
        </w:rPr>
        <w:t>Lycetts</w:t>
      </w:r>
      <w:proofErr w:type="spellEnd"/>
      <w:r w:rsidRPr="000B4908">
        <w:rPr>
          <w:rFonts w:ascii="Uni Neue Book" w:hAnsi="Uni Neue Book" w:cs="Uni Neue Book"/>
          <w:color w:val="051D33"/>
          <w:spacing w:val="-4"/>
          <w:sz w:val="20"/>
          <w:szCs w:val="20"/>
        </w:rPr>
        <w:t xml:space="preserve"> Financial Services</w:t>
      </w:r>
    </w:p>
    <w:p w14:paraId="7E5E8ADD" w14:textId="77777777" w:rsidR="00E311F1" w:rsidRPr="000B4908" w:rsidRDefault="00E311F1" w:rsidP="00E311F1">
      <w:pPr>
        <w:pStyle w:val="BasicParagraph"/>
        <w:numPr>
          <w:ilvl w:val="1"/>
          <w:numId w:val="3"/>
        </w:numPr>
        <w:tabs>
          <w:tab w:val="left" w:pos="240"/>
        </w:tabs>
        <w:rPr>
          <w:rFonts w:ascii="Uni Neue Book" w:hAnsi="Uni Neue Book" w:cs="Uni Neue Book"/>
          <w:color w:val="051D33"/>
          <w:spacing w:val="-4"/>
          <w:sz w:val="20"/>
          <w:szCs w:val="20"/>
        </w:rPr>
      </w:pPr>
      <w:r w:rsidRPr="000B4908">
        <w:rPr>
          <w:rFonts w:ascii="Uni Neue Book" w:hAnsi="Uni Neue Book" w:cs="Uni Neue Book"/>
          <w:color w:val="051D33"/>
          <w:spacing w:val="-4"/>
          <w:sz w:val="20"/>
          <w:szCs w:val="20"/>
        </w:rPr>
        <w:t xml:space="preserve">Lloyd &amp; Whyte </w:t>
      </w:r>
    </w:p>
    <w:p w14:paraId="0C024F07" w14:textId="77777777" w:rsidR="00E311F1" w:rsidRPr="00BE4C0E" w:rsidRDefault="00E311F1" w:rsidP="00E311F1">
      <w:pPr>
        <w:rPr>
          <w:rFonts w:ascii="Uni Neue Book" w:hAnsi="Uni Neue Book"/>
        </w:rPr>
      </w:pPr>
    </w:p>
    <w:p w14:paraId="08F4E5AF" w14:textId="5F7DB766" w:rsidR="009C3036" w:rsidRPr="00BE4C0E" w:rsidRDefault="009C3036" w:rsidP="00E311F1">
      <w:pPr>
        <w:pStyle w:val="BasicParagraph"/>
        <w:rPr>
          <w:rFonts w:ascii="Uni Neue Book" w:hAnsi="Uni Neue Book" w:cs="Uni Neue Book"/>
          <w:color w:val="051D33"/>
          <w:spacing w:val="-4"/>
          <w:sz w:val="20"/>
          <w:szCs w:val="20"/>
        </w:rPr>
      </w:pPr>
    </w:p>
    <w:sectPr w:rsidR="009C3036" w:rsidRPr="00BE4C0E" w:rsidSect="00556896">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9704F" w14:textId="77777777" w:rsidR="00A60287" w:rsidRDefault="00A60287" w:rsidP="0074381F">
      <w:pPr>
        <w:spacing w:after="0" w:line="240" w:lineRule="auto"/>
      </w:pPr>
      <w:r>
        <w:separator/>
      </w:r>
    </w:p>
  </w:endnote>
  <w:endnote w:type="continuationSeparator" w:id="0">
    <w:p w14:paraId="300AAA4C" w14:textId="77777777" w:rsidR="00A60287" w:rsidRDefault="00A60287" w:rsidP="00743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 Neue Book">
    <w:altName w:val="Calibri"/>
    <w:panose1 w:val="00000000000000000000"/>
    <w:charset w:val="00"/>
    <w:family w:val="modern"/>
    <w:notTrueType/>
    <w:pitch w:val="variable"/>
    <w:sig w:usb0="A00002EF" w:usb1="0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 Neue Bold">
    <w:altName w:val="Arial"/>
    <w:panose1 w:val="00000000000000000000"/>
    <w:charset w:val="00"/>
    <w:family w:val="modern"/>
    <w:notTrueType/>
    <w:pitch w:val="variable"/>
    <w:sig w:usb0="A00002EF" w:usb1="0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FD3C5" w14:textId="77777777" w:rsidR="00A60287" w:rsidRDefault="00A60287" w:rsidP="0074381F">
      <w:pPr>
        <w:spacing w:after="0" w:line="240" w:lineRule="auto"/>
      </w:pPr>
      <w:r>
        <w:separator/>
      </w:r>
    </w:p>
  </w:footnote>
  <w:footnote w:type="continuationSeparator" w:id="0">
    <w:p w14:paraId="1E683006" w14:textId="77777777" w:rsidR="00A60287" w:rsidRDefault="00A60287" w:rsidP="00743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715C"/>
    <w:multiLevelType w:val="hybridMultilevel"/>
    <w:tmpl w:val="4F6666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274DF"/>
    <w:multiLevelType w:val="hybridMultilevel"/>
    <w:tmpl w:val="B31607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5E5E5E"/>
    <w:multiLevelType w:val="hybridMultilevel"/>
    <w:tmpl w:val="8FB0C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8D41FE"/>
    <w:multiLevelType w:val="hybridMultilevel"/>
    <w:tmpl w:val="DF12322E"/>
    <w:lvl w:ilvl="0" w:tplc="0809000F">
      <w:start w:val="1"/>
      <w:numFmt w:val="decimal"/>
      <w:lvlText w:val="%1."/>
      <w:lvlJc w:val="left"/>
      <w:pPr>
        <w:ind w:left="600" w:hanging="360"/>
      </w:p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3188707D"/>
    <w:multiLevelType w:val="hybridMultilevel"/>
    <w:tmpl w:val="3118EFC8"/>
    <w:lvl w:ilvl="0" w:tplc="489CE296">
      <w:start w:val="1"/>
      <w:numFmt w:val="decimal"/>
      <w:lvlText w:val="%1."/>
      <w:lvlJc w:val="left"/>
      <w:pPr>
        <w:ind w:left="720" w:hanging="360"/>
      </w:pPr>
      <w:rPr>
        <w:rFonts w:ascii="Uni Neue Book" w:hAnsi="Uni Neue Book" w:cs="Uni Neue Book" w:hint="default"/>
        <w:b w:val="0"/>
        <w:color w:val="051D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BF5C95"/>
    <w:multiLevelType w:val="hybridMultilevel"/>
    <w:tmpl w:val="EE607B3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295D2E"/>
    <w:multiLevelType w:val="hybridMultilevel"/>
    <w:tmpl w:val="72C8C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1371C3"/>
    <w:multiLevelType w:val="hybridMultilevel"/>
    <w:tmpl w:val="0C0E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C7562B"/>
    <w:multiLevelType w:val="hybridMultilevel"/>
    <w:tmpl w:val="DCD4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253AE3"/>
    <w:multiLevelType w:val="hybridMultilevel"/>
    <w:tmpl w:val="BBE4A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5734691">
    <w:abstractNumId w:val="1"/>
  </w:num>
  <w:num w:numId="2" w16cid:durableId="1249583043">
    <w:abstractNumId w:val="0"/>
  </w:num>
  <w:num w:numId="3" w16cid:durableId="765275226">
    <w:abstractNumId w:val="5"/>
  </w:num>
  <w:num w:numId="4" w16cid:durableId="17203059">
    <w:abstractNumId w:val="8"/>
  </w:num>
  <w:num w:numId="5" w16cid:durableId="1629777550">
    <w:abstractNumId w:val="4"/>
  </w:num>
  <w:num w:numId="6" w16cid:durableId="1155804984">
    <w:abstractNumId w:val="9"/>
  </w:num>
  <w:num w:numId="7" w16cid:durableId="1847599194">
    <w:abstractNumId w:val="2"/>
  </w:num>
  <w:num w:numId="8" w16cid:durableId="1280331780">
    <w:abstractNumId w:val="3"/>
  </w:num>
  <w:num w:numId="9" w16cid:durableId="491409528">
    <w:abstractNumId w:val="7"/>
  </w:num>
  <w:num w:numId="10" w16cid:durableId="11622810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1C1"/>
    <w:rsid w:val="0000147F"/>
    <w:rsid w:val="0001123E"/>
    <w:rsid w:val="0003083D"/>
    <w:rsid w:val="00035ACC"/>
    <w:rsid w:val="000467A7"/>
    <w:rsid w:val="000731BB"/>
    <w:rsid w:val="00073BB1"/>
    <w:rsid w:val="000A445D"/>
    <w:rsid w:val="000B4908"/>
    <w:rsid w:val="000E167D"/>
    <w:rsid w:val="000E5740"/>
    <w:rsid w:val="000F5F2B"/>
    <w:rsid w:val="00120D65"/>
    <w:rsid w:val="001227E6"/>
    <w:rsid w:val="00134CCD"/>
    <w:rsid w:val="00147932"/>
    <w:rsid w:val="00153E76"/>
    <w:rsid w:val="00155DF9"/>
    <w:rsid w:val="00172558"/>
    <w:rsid w:val="0018674E"/>
    <w:rsid w:val="001B5BC8"/>
    <w:rsid w:val="001D5B13"/>
    <w:rsid w:val="001E2801"/>
    <w:rsid w:val="001E2B28"/>
    <w:rsid w:val="00211DB1"/>
    <w:rsid w:val="00216661"/>
    <w:rsid w:val="00253891"/>
    <w:rsid w:val="002574A6"/>
    <w:rsid w:val="00284359"/>
    <w:rsid w:val="002A2C85"/>
    <w:rsid w:val="002B6376"/>
    <w:rsid w:val="002B6512"/>
    <w:rsid w:val="002C40BC"/>
    <w:rsid w:val="002E197A"/>
    <w:rsid w:val="002F1424"/>
    <w:rsid w:val="002F7C99"/>
    <w:rsid w:val="00301A48"/>
    <w:rsid w:val="0032633D"/>
    <w:rsid w:val="0033474D"/>
    <w:rsid w:val="003361D8"/>
    <w:rsid w:val="0034085F"/>
    <w:rsid w:val="00345D5C"/>
    <w:rsid w:val="00361BF5"/>
    <w:rsid w:val="0037646C"/>
    <w:rsid w:val="003778C0"/>
    <w:rsid w:val="00377EDE"/>
    <w:rsid w:val="003831CE"/>
    <w:rsid w:val="00383611"/>
    <w:rsid w:val="00386732"/>
    <w:rsid w:val="00395437"/>
    <w:rsid w:val="00395B12"/>
    <w:rsid w:val="003A2C6C"/>
    <w:rsid w:val="003D020F"/>
    <w:rsid w:val="003D5205"/>
    <w:rsid w:val="003D604D"/>
    <w:rsid w:val="003E0AF6"/>
    <w:rsid w:val="003F4783"/>
    <w:rsid w:val="003F6A16"/>
    <w:rsid w:val="00404A64"/>
    <w:rsid w:val="004127F7"/>
    <w:rsid w:val="00414773"/>
    <w:rsid w:val="00415098"/>
    <w:rsid w:val="00424DB1"/>
    <w:rsid w:val="00426C9D"/>
    <w:rsid w:val="00431DB8"/>
    <w:rsid w:val="00433C54"/>
    <w:rsid w:val="004448F2"/>
    <w:rsid w:val="0045440A"/>
    <w:rsid w:val="00455469"/>
    <w:rsid w:val="00475933"/>
    <w:rsid w:val="00476DD9"/>
    <w:rsid w:val="0048279A"/>
    <w:rsid w:val="00496A8C"/>
    <w:rsid w:val="004B1342"/>
    <w:rsid w:val="004B2914"/>
    <w:rsid w:val="004B63D9"/>
    <w:rsid w:val="004E49D2"/>
    <w:rsid w:val="004F3EC3"/>
    <w:rsid w:val="00505580"/>
    <w:rsid w:val="0051301F"/>
    <w:rsid w:val="0052214C"/>
    <w:rsid w:val="00522C48"/>
    <w:rsid w:val="00533841"/>
    <w:rsid w:val="00554422"/>
    <w:rsid w:val="005612D9"/>
    <w:rsid w:val="005856A6"/>
    <w:rsid w:val="0059751C"/>
    <w:rsid w:val="00597E7D"/>
    <w:rsid w:val="005B2F78"/>
    <w:rsid w:val="005B4BD3"/>
    <w:rsid w:val="005D18C1"/>
    <w:rsid w:val="005D1D4F"/>
    <w:rsid w:val="005D1D6D"/>
    <w:rsid w:val="005D239E"/>
    <w:rsid w:val="005D37C7"/>
    <w:rsid w:val="005F3186"/>
    <w:rsid w:val="00615869"/>
    <w:rsid w:val="00616A92"/>
    <w:rsid w:val="00631F79"/>
    <w:rsid w:val="00632BF2"/>
    <w:rsid w:val="006330D7"/>
    <w:rsid w:val="006411C2"/>
    <w:rsid w:val="0064583B"/>
    <w:rsid w:val="00655EE5"/>
    <w:rsid w:val="006561FA"/>
    <w:rsid w:val="00660879"/>
    <w:rsid w:val="00670F86"/>
    <w:rsid w:val="00696652"/>
    <w:rsid w:val="006A0E1A"/>
    <w:rsid w:val="006A2125"/>
    <w:rsid w:val="006A2177"/>
    <w:rsid w:val="006C30B8"/>
    <w:rsid w:val="006D5177"/>
    <w:rsid w:val="00702308"/>
    <w:rsid w:val="00705526"/>
    <w:rsid w:val="00711F47"/>
    <w:rsid w:val="00722E90"/>
    <w:rsid w:val="00736E7A"/>
    <w:rsid w:val="0074381F"/>
    <w:rsid w:val="00765F16"/>
    <w:rsid w:val="00766F85"/>
    <w:rsid w:val="0077015C"/>
    <w:rsid w:val="007B31E8"/>
    <w:rsid w:val="007C0F30"/>
    <w:rsid w:val="007C7161"/>
    <w:rsid w:val="007D3980"/>
    <w:rsid w:val="007D6B12"/>
    <w:rsid w:val="00801F0C"/>
    <w:rsid w:val="00832167"/>
    <w:rsid w:val="00834CB2"/>
    <w:rsid w:val="00840AB6"/>
    <w:rsid w:val="00846641"/>
    <w:rsid w:val="008550C5"/>
    <w:rsid w:val="00856CB7"/>
    <w:rsid w:val="008617F3"/>
    <w:rsid w:val="00862F0A"/>
    <w:rsid w:val="0087262E"/>
    <w:rsid w:val="00873901"/>
    <w:rsid w:val="00890C79"/>
    <w:rsid w:val="008C2490"/>
    <w:rsid w:val="008E2CBB"/>
    <w:rsid w:val="008E3353"/>
    <w:rsid w:val="008E79EB"/>
    <w:rsid w:val="008F1206"/>
    <w:rsid w:val="009014F4"/>
    <w:rsid w:val="0091526B"/>
    <w:rsid w:val="00923601"/>
    <w:rsid w:val="00925376"/>
    <w:rsid w:val="009336E2"/>
    <w:rsid w:val="0095059D"/>
    <w:rsid w:val="009535A7"/>
    <w:rsid w:val="00953FC4"/>
    <w:rsid w:val="00956412"/>
    <w:rsid w:val="00984F1A"/>
    <w:rsid w:val="00996323"/>
    <w:rsid w:val="009A0533"/>
    <w:rsid w:val="009A53BB"/>
    <w:rsid w:val="009C3036"/>
    <w:rsid w:val="009F219E"/>
    <w:rsid w:val="009F2B44"/>
    <w:rsid w:val="00A20048"/>
    <w:rsid w:val="00A237D6"/>
    <w:rsid w:val="00A26C90"/>
    <w:rsid w:val="00A340D7"/>
    <w:rsid w:val="00A35FA3"/>
    <w:rsid w:val="00A442D1"/>
    <w:rsid w:val="00A54512"/>
    <w:rsid w:val="00A55006"/>
    <w:rsid w:val="00A60287"/>
    <w:rsid w:val="00A6508F"/>
    <w:rsid w:val="00A650A0"/>
    <w:rsid w:val="00A758FA"/>
    <w:rsid w:val="00A846E7"/>
    <w:rsid w:val="00AB79D1"/>
    <w:rsid w:val="00AC4D02"/>
    <w:rsid w:val="00AD2F9F"/>
    <w:rsid w:val="00AE2FB8"/>
    <w:rsid w:val="00AE4AE5"/>
    <w:rsid w:val="00AF2E1B"/>
    <w:rsid w:val="00B000E5"/>
    <w:rsid w:val="00B03597"/>
    <w:rsid w:val="00B146D3"/>
    <w:rsid w:val="00B20230"/>
    <w:rsid w:val="00B24B6E"/>
    <w:rsid w:val="00B258B5"/>
    <w:rsid w:val="00B47448"/>
    <w:rsid w:val="00B62E41"/>
    <w:rsid w:val="00B703E5"/>
    <w:rsid w:val="00B70D0C"/>
    <w:rsid w:val="00B74BA9"/>
    <w:rsid w:val="00B94943"/>
    <w:rsid w:val="00B96E2D"/>
    <w:rsid w:val="00BA61F9"/>
    <w:rsid w:val="00BB2AB2"/>
    <w:rsid w:val="00BB5471"/>
    <w:rsid w:val="00BD33F3"/>
    <w:rsid w:val="00BD3814"/>
    <w:rsid w:val="00BD66CD"/>
    <w:rsid w:val="00BD6A32"/>
    <w:rsid w:val="00BD7458"/>
    <w:rsid w:val="00BE4C0E"/>
    <w:rsid w:val="00BF448A"/>
    <w:rsid w:val="00BF7EA4"/>
    <w:rsid w:val="00C16FDF"/>
    <w:rsid w:val="00C473B0"/>
    <w:rsid w:val="00C56118"/>
    <w:rsid w:val="00C62EC4"/>
    <w:rsid w:val="00C631C1"/>
    <w:rsid w:val="00C6538E"/>
    <w:rsid w:val="00C670F0"/>
    <w:rsid w:val="00C7537E"/>
    <w:rsid w:val="00CC7B4E"/>
    <w:rsid w:val="00CD4CCD"/>
    <w:rsid w:val="00CD70EF"/>
    <w:rsid w:val="00CE2C4F"/>
    <w:rsid w:val="00CE6A81"/>
    <w:rsid w:val="00CF574C"/>
    <w:rsid w:val="00D14C05"/>
    <w:rsid w:val="00D23948"/>
    <w:rsid w:val="00D3212A"/>
    <w:rsid w:val="00D41E8B"/>
    <w:rsid w:val="00D42D46"/>
    <w:rsid w:val="00D44676"/>
    <w:rsid w:val="00D5060E"/>
    <w:rsid w:val="00D5334F"/>
    <w:rsid w:val="00D55D98"/>
    <w:rsid w:val="00D617E6"/>
    <w:rsid w:val="00D71435"/>
    <w:rsid w:val="00D72536"/>
    <w:rsid w:val="00D849CD"/>
    <w:rsid w:val="00D86F6D"/>
    <w:rsid w:val="00D968E5"/>
    <w:rsid w:val="00DA0488"/>
    <w:rsid w:val="00DA4AE0"/>
    <w:rsid w:val="00DB65DF"/>
    <w:rsid w:val="00DD3DFD"/>
    <w:rsid w:val="00E311F1"/>
    <w:rsid w:val="00E35C6F"/>
    <w:rsid w:val="00E53D25"/>
    <w:rsid w:val="00E70193"/>
    <w:rsid w:val="00E7123E"/>
    <w:rsid w:val="00E768A8"/>
    <w:rsid w:val="00E77C0D"/>
    <w:rsid w:val="00E837EF"/>
    <w:rsid w:val="00E94EF9"/>
    <w:rsid w:val="00EB3088"/>
    <w:rsid w:val="00EC15CB"/>
    <w:rsid w:val="00EC458C"/>
    <w:rsid w:val="00EE0531"/>
    <w:rsid w:val="00EE21BC"/>
    <w:rsid w:val="00F10384"/>
    <w:rsid w:val="00F12F52"/>
    <w:rsid w:val="00F207B2"/>
    <w:rsid w:val="00F40290"/>
    <w:rsid w:val="00F472AF"/>
    <w:rsid w:val="00F52DBE"/>
    <w:rsid w:val="00F5639E"/>
    <w:rsid w:val="00F658AA"/>
    <w:rsid w:val="00F65EB6"/>
    <w:rsid w:val="00F85442"/>
    <w:rsid w:val="00F92135"/>
    <w:rsid w:val="00FB2C0C"/>
    <w:rsid w:val="00FB34A9"/>
    <w:rsid w:val="00FC5C96"/>
    <w:rsid w:val="00FE0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C8B6"/>
  <w15:chartTrackingRefBased/>
  <w15:docId w15:val="{2D958155-A8F6-4DBE-84C6-CB135D4C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631C1"/>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rsid w:val="00C631C1"/>
    <w:rPr>
      <w:color w:val="265A9B"/>
      <w:u w:val="thick"/>
    </w:rPr>
  </w:style>
  <w:style w:type="character" w:styleId="CommentReference">
    <w:name w:val="annotation reference"/>
    <w:basedOn w:val="DefaultParagraphFont"/>
    <w:uiPriority w:val="99"/>
    <w:semiHidden/>
    <w:unhideWhenUsed/>
    <w:rsid w:val="0074381F"/>
    <w:rPr>
      <w:sz w:val="16"/>
      <w:szCs w:val="16"/>
    </w:rPr>
  </w:style>
  <w:style w:type="paragraph" w:styleId="CommentText">
    <w:name w:val="annotation text"/>
    <w:basedOn w:val="Normal"/>
    <w:link w:val="CommentTextChar"/>
    <w:uiPriority w:val="99"/>
    <w:unhideWhenUsed/>
    <w:rsid w:val="0074381F"/>
    <w:pPr>
      <w:spacing w:line="240" w:lineRule="auto"/>
    </w:pPr>
    <w:rPr>
      <w:sz w:val="20"/>
      <w:szCs w:val="20"/>
    </w:rPr>
  </w:style>
  <w:style w:type="character" w:customStyle="1" w:styleId="CommentTextChar">
    <w:name w:val="Comment Text Char"/>
    <w:basedOn w:val="DefaultParagraphFont"/>
    <w:link w:val="CommentText"/>
    <w:uiPriority w:val="99"/>
    <w:rsid w:val="0074381F"/>
    <w:rPr>
      <w:sz w:val="20"/>
      <w:szCs w:val="20"/>
    </w:rPr>
  </w:style>
  <w:style w:type="paragraph" w:styleId="CommentSubject">
    <w:name w:val="annotation subject"/>
    <w:basedOn w:val="CommentText"/>
    <w:next w:val="CommentText"/>
    <w:link w:val="CommentSubjectChar"/>
    <w:uiPriority w:val="99"/>
    <w:semiHidden/>
    <w:unhideWhenUsed/>
    <w:rsid w:val="0074381F"/>
    <w:rPr>
      <w:b/>
      <w:bCs/>
    </w:rPr>
  </w:style>
  <w:style w:type="character" w:customStyle="1" w:styleId="CommentSubjectChar">
    <w:name w:val="Comment Subject Char"/>
    <w:basedOn w:val="CommentTextChar"/>
    <w:link w:val="CommentSubject"/>
    <w:uiPriority w:val="99"/>
    <w:semiHidden/>
    <w:rsid w:val="0074381F"/>
    <w:rPr>
      <w:b/>
      <w:bCs/>
      <w:sz w:val="20"/>
      <w:szCs w:val="20"/>
    </w:rPr>
  </w:style>
  <w:style w:type="paragraph" w:styleId="BalloonText">
    <w:name w:val="Balloon Text"/>
    <w:basedOn w:val="Normal"/>
    <w:link w:val="BalloonTextChar"/>
    <w:uiPriority w:val="99"/>
    <w:semiHidden/>
    <w:unhideWhenUsed/>
    <w:rsid w:val="00743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81F"/>
    <w:rPr>
      <w:rFonts w:ascii="Segoe UI" w:hAnsi="Segoe UI" w:cs="Segoe UI"/>
      <w:sz w:val="18"/>
      <w:szCs w:val="18"/>
    </w:rPr>
  </w:style>
  <w:style w:type="paragraph" w:styleId="Header">
    <w:name w:val="header"/>
    <w:basedOn w:val="Normal"/>
    <w:link w:val="HeaderChar"/>
    <w:uiPriority w:val="99"/>
    <w:unhideWhenUsed/>
    <w:rsid w:val="00743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81F"/>
  </w:style>
  <w:style w:type="paragraph" w:styleId="Footer">
    <w:name w:val="footer"/>
    <w:basedOn w:val="Normal"/>
    <w:link w:val="FooterChar"/>
    <w:uiPriority w:val="99"/>
    <w:unhideWhenUsed/>
    <w:rsid w:val="00743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81F"/>
  </w:style>
  <w:style w:type="paragraph" w:styleId="ListParagraph">
    <w:name w:val="List Paragraph"/>
    <w:basedOn w:val="Normal"/>
    <w:link w:val="ListParagraphChar"/>
    <w:uiPriority w:val="34"/>
    <w:qFormat/>
    <w:rsid w:val="00475933"/>
    <w:pPr>
      <w:ind w:left="720"/>
      <w:contextualSpacing/>
    </w:pPr>
  </w:style>
  <w:style w:type="paragraph" w:styleId="NormalWeb">
    <w:name w:val="Normal (Web)"/>
    <w:basedOn w:val="Normal"/>
    <w:uiPriority w:val="99"/>
    <w:unhideWhenUsed/>
    <w:rsid w:val="007C0F30"/>
    <w:pPr>
      <w:spacing w:before="100" w:beforeAutospacing="1" w:after="100" w:afterAutospacing="1"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55DF9"/>
    <w:rPr>
      <w:color w:val="605E5C"/>
      <w:shd w:val="clear" w:color="auto" w:fill="E1DFDD"/>
    </w:rPr>
  </w:style>
  <w:style w:type="character" w:customStyle="1" w:styleId="ListParagraphChar">
    <w:name w:val="List Paragraph Char"/>
    <w:basedOn w:val="DefaultParagraphFont"/>
    <w:link w:val="ListParagraph"/>
    <w:uiPriority w:val="34"/>
    <w:locked/>
    <w:rsid w:val="00E311F1"/>
  </w:style>
  <w:style w:type="paragraph" w:styleId="Revision">
    <w:name w:val="Revision"/>
    <w:hidden/>
    <w:uiPriority w:val="99"/>
    <w:semiHidden/>
    <w:rsid w:val="00B03597"/>
    <w:pPr>
      <w:spacing w:after="0" w:line="240" w:lineRule="auto"/>
    </w:pPr>
  </w:style>
  <w:style w:type="table" w:styleId="TableGrid">
    <w:name w:val="Table Grid"/>
    <w:basedOn w:val="TableNormal"/>
    <w:uiPriority w:val="39"/>
    <w:rsid w:val="00E53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202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554587">
      <w:bodyDiv w:val="1"/>
      <w:marLeft w:val="0"/>
      <w:marRight w:val="0"/>
      <w:marTop w:val="0"/>
      <w:marBottom w:val="0"/>
      <w:divBdr>
        <w:top w:val="none" w:sz="0" w:space="0" w:color="auto"/>
        <w:left w:val="none" w:sz="0" w:space="0" w:color="auto"/>
        <w:bottom w:val="none" w:sz="0" w:space="0" w:color="auto"/>
        <w:right w:val="none" w:sz="0" w:space="0" w:color="auto"/>
      </w:divBdr>
    </w:div>
    <w:div w:id="665204317">
      <w:bodyDiv w:val="1"/>
      <w:marLeft w:val="0"/>
      <w:marRight w:val="0"/>
      <w:marTop w:val="0"/>
      <w:marBottom w:val="0"/>
      <w:divBdr>
        <w:top w:val="none" w:sz="0" w:space="0" w:color="auto"/>
        <w:left w:val="none" w:sz="0" w:space="0" w:color="auto"/>
        <w:bottom w:val="none" w:sz="0" w:space="0" w:color="auto"/>
        <w:right w:val="none" w:sz="0" w:space="0" w:color="auto"/>
      </w:divBdr>
    </w:div>
    <w:div w:id="1127578568">
      <w:bodyDiv w:val="1"/>
      <w:marLeft w:val="0"/>
      <w:marRight w:val="0"/>
      <w:marTop w:val="0"/>
      <w:marBottom w:val="0"/>
      <w:divBdr>
        <w:top w:val="none" w:sz="0" w:space="0" w:color="auto"/>
        <w:left w:val="none" w:sz="0" w:space="0" w:color="auto"/>
        <w:bottom w:val="none" w:sz="0" w:space="0" w:color="auto"/>
        <w:right w:val="none" w:sz="0" w:space="0" w:color="auto"/>
      </w:divBdr>
    </w:div>
    <w:div w:id="1925453096">
      <w:bodyDiv w:val="1"/>
      <w:marLeft w:val="0"/>
      <w:marRight w:val="0"/>
      <w:marTop w:val="0"/>
      <w:marBottom w:val="0"/>
      <w:divBdr>
        <w:top w:val="none" w:sz="0" w:space="0" w:color="auto"/>
        <w:left w:val="none" w:sz="0" w:space="0" w:color="auto"/>
        <w:bottom w:val="none" w:sz="0" w:space="0" w:color="auto"/>
        <w:right w:val="none" w:sz="0" w:space="0" w:color="auto"/>
      </w:divBdr>
      <w:divsChild>
        <w:div w:id="749233292">
          <w:marLeft w:val="0"/>
          <w:marRight w:val="0"/>
          <w:marTop w:val="0"/>
          <w:marBottom w:val="0"/>
          <w:divBdr>
            <w:top w:val="none" w:sz="0" w:space="0" w:color="auto"/>
            <w:left w:val="none" w:sz="0" w:space="0" w:color="auto"/>
            <w:bottom w:val="none" w:sz="0" w:space="0" w:color="auto"/>
            <w:right w:val="none" w:sz="0" w:space="0" w:color="auto"/>
          </w:divBdr>
          <w:divsChild>
            <w:div w:id="50428340">
              <w:marLeft w:val="0"/>
              <w:marRight w:val="0"/>
              <w:marTop w:val="0"/>
              <w:marBottom w:val="0"/>
              <w:divBdr>
                <w:top w:val="none" w:sz="0" w:space="0" w:color="auto"/>
                <w:left w:val="none" w:sz="0" w:space="0" w:color="auto"/>
                <w:bottom w:val="none" w:sz="0" w:space="0" w:color="auto"/>
                <w:right w:val="none" w:sz="0" w:space="0" w:color="auto"/>
              </w:divBdr>
            </w:div>
          </w:divsChild>
        </w:div>
        <w:div w:id="618343815">
          <w:marLeft w:val="0"/>
          <w:marRight w:val="0"/>
          <w:marTop w:val="0"/>
          <w:marBottom w:val="0"/>
          <w:divBdr>
            <w:top w:val="none" w:sz="0" w:space="0" w:color="auto"/>
            <w:left w:val="none" w:sz="0" w:space="0" w:color="auto"/>
            <w:bottom w:val="none" w:sz="0" w:space="0" w:color="auto"/>
            <w:right w:val="none" w:sz="0" w:space="0" w:color="auto"/>
          </w:divBdr>
          <w:divsChild>
            <w:div w:id="124663459">
              <w:marLeft w:val="0"/>
              <w:marRight w:val="0"/>
              <w:marTop w:val="0"/>
              <w:marBottom w:val="0"/>
              <w:divBdr>
                <w:top w:val="none" w:sz="0" w:space="0" w:color="auto"/>
                <w:left w:val="none" w:sz="0" w:space="0" w:color="auto"/>
                <w:bottom w:val="none" w:sz="0" w:space="0" w:color="auto"/>
                <w:right w:val="none" w:sz="0" w:space="0" w:color="auto"/>
              </w:divBdr>
            </w:div>
          </w:divsChild>
        </w:div>
        <w:div w:id="208496034">
          <w:marLeft w:val="0"/>
          <w:marRight w:val="0"/>
          <w:marTop w:val="0"/>
          <w:marBottom w:val="0"/>
          <w:divBdr>
            <w:top w:val="none" w:sz="0" w:space="0" w:color="auto"/>
            <w:left w:val="none" w:sz="0" w:space="0" w:color="auto"/>
            <w:bottom w:val="none" w:sz="0" w:space="0" w:color="auto"/>
            <w:right w:val="none" w:sz="0" w:space="0" w:color="auto"/>
          </w:divBdr>
          <w:divsChild>
            <w:div w:id="823084634">
              <w:marLeft w:val="0"/>
              <w:marRight w:val="0"/>
              <w:marTop w:val="0"/>
              <w:marBottom w:val="0"/>
              <w:divBdr>
                <w:top w:val="none" w:sz="0" w:space="0" w:color="auto"/>
                <w:left w:val="none" w:sz="0" w:space="0" w:color="auto"/>
                <w:bottom w:val="none" w:sz="0" w:space="0" w:color="auto"/>
                <w:right w:val="none" w:sz="0" w:space="0" w:color="auto"/>
              </w:divBdr>
            </w:div>
          </w:divsChild>
        </w:div>
        <w:div w:id="1215195367">
          <w:marLeft w:val="0"/>
          <w:marRight w:val="0"/>
          <w:marTop w:val="0"/>
          <w:marBottom w:val="0"/>
          <w:divBdr>
            <w:top w:val="none" w:sz="0" w:space="0" w:color="auto"/>
            <w:left w:val="none" w:sz="0" w:space="0" w:color="auto"/>
            <w:bottom w:val="none" w:sz="0" w:space="0" w:color="auto"/>
            <w:right w:val="none" w:sz="0" w:space="0" w:color="auto"/>
          </w:divBdr>
          <w:divsChild>
            <w:div w:id="260376535">
              <w:marLeft w:val="0"/>
              <w:marRight w:val="0"/>
              <w:marTop w:val="0"/>
              <w:marBottom w:val="0"/>
              <w:divBdr>
                <w:top w:val="none" w:sz="0" w:space="0" w:color="auto"/>
                <w:left w:val="none" w:sz="0" w:space="0" w:color="auto"/>
                <w:bottom w:val="none" w:sz="0" w:space="0" w:color="auto"/>
                <w:right w:val="none" w:sz="0" w:space="0" w:color="auto"/>
              </w:divBdr>
            </w:div>
          </w:divsChild>
        </w:div>
        <w:div w:id="1837451404">
          <w:marLeft w:val="0"/>
          <w:marRight w:val="0"/>
          <w:marTop w:val="0"/>
          <w:marBottom w:val="0"/>
          <w:divBdr>
            <w:top w:val="none" w:sz="0" w:space="0" w:color="auto"/>
            <w:left w:val="none" w:sz="0" w:space="0" w:color="auto"/>
            <w:bottom w:val="none" w:sz="0" w:space="0" w:color="auto"/>
            <w:right w:val="none" w:sz="0" w:space="0" w:color="auto"/>
          </w:divBdr>
          <w:divsChild>
            <w:div w:id="73626571">
              <w:marLeft w:val="0"/>
              <w:marRight w:val="0"/>
              <w:marTop w:val="0"/>
              <w:marBottom w:val="0"/>
              <w:divBdr>
                <w:top w:val="none" w:sz="0" w:space="0" w:color="auto"/>
                <w:left w:val="none" w:sz="0" w:space="0" w:color="auto"/>
                <w:bottom w:val="none" w:sz="0" w:space="0" w:color="auto"/>
                <w:right w:val="none" w:sz="0" w:space="0" w:color="auto"/>
              </w:divBdr>
            </w:div>
          </w:divsChild>
        </w:div>
        <w:div w:id="1729111228">
          <w:marLeft w:val="0"/>
          <w:marRight w:val="0"/>
          <w:marTop w:val="0"/>
          <w:marBottom w:val="0"/>
          <w:divBdr>
            <w:top w:val="none" w:sz="0" w:space="0" w:color="auto"/>
            <w:left w:val="none" w:sz="0" w:space="0" w:color="auto"/>
            <w:bottom w:val="none" w:sz="0" w:space="0" w:color="auto"/>
            <w:right w:val="none" w:sz="0" w:space="0" w:color="auto"/>
          </w:divBdr>
          <w:divsChild>
            <w:div w:id="1014304321">
              <w:marLeft w:val="0"/>
              <w:marRight w:val="0"/>
              <w:marTop w:val="0"/>
              <w:marBottom w:val="0"/>
              <w:divBdr>
                <w:top w:val="none" w:sz="0" w:space="0" w:color="auto"/>
                <w:left w:val="none" w:sz="0" w:space="0" w:color="auto"/>
                <w:bottom w:val="none" w:sz="0" w:space="0" w:color="auto"/>
                <w:right w:val="none" w:sz="0" w:space="0" w:color="auto"/>
              </w:divBdr>
            </w:div>
          </w:divsChild>
        </w:div>
        <w:div w:id="1722092943">
          <w:marLeft w:val="0"/>
          <w:marRight w:val="0"/>
          <w:marTop w:val="0"/>
          <w:marBottom w:val="0"/>
          <w:divBdr>
            <w:top w:val="none" w:sz="0" w:space="0" w:color="auto"/>
            <w:left w:val="none" w:sz="0" w:space="0" w:color="auto"/>
            <w:bottom w:val="none" w:sz="0" w:space="0" w:color="auto"/>
            <w:right w:val="none" w:sz="0" w:space="0" w:color="auto"/>
          </w:divBdr>
          <w:divsChild>
            <w:div w:id="1591086804">
              <w:marLeft w:val="0"/>
              <w:marRight w:val="0"/>
              <w:marTop w:val="0"/>
              <w:marBottom w:val="0"/>
              <w:divBdr>
                <w:top w:val="none" w:sz="0" w:space="0" w:color="auto"/>
                <w:left w:val="none" w:sz="0" w:space="0" w:color="auto"/>
                <w:bottom w:val="none" w:sz="0" w:space="0" w:color="auto"/>
                <w:right w:val="none" w:sz="0" w:space="0" w:color="auto"/>
              </w:divBdr>
            </w:div>
          </w:divsChild>
        </w:div>
        <w:div w:id="2128157156">
          <w:marLeft w:val="0"/>
          <w:marRight w:val="0"/>
          <w:marTop w:val="0"/>
          <w:marBottom w:val="0"/>
          <w:divBdr>
            <w:top w:val="none" w:sz="0" w:space="0" w:color="auto"/>
            <w:left w:val="none" w:sz="0" w:space="0" w:color="auto"/>
            <w:bottom w:val="none" w:sz="0" w:space="0" w:color="auto"/>
            <w:right w:val="none" w:sz="0" w:space="0" w:color="auto"/>
          </w:divBdr>
          <w:divsChild>
            <w:div w:id="899563047">
              <w:marLeft w:val="0"/>
              <w:marRight w:val="0"/>
              <w:marTop w:val="0"/>
              <w:marBottom w:val="0"/>
              <w:divBdr>
                <w:top w:val="none" w:sz="0" w:space="0" w:color="auto"/>
                <w:left w:val="none" w:sz="0" w:space="0" w:color="auto"/>
                <w:bottom w:val="none" w:sz="0" w:space="0" w:color="auto"/>
                <w:right w:val="none" w:sz="0" w:space="0" w:color="auto"/>
              </w:divBdr>
            </w:div>
          </w:divsChild>
        </w:div>
        <w:div w:id="1458797766">
          <w:marLeft w:val="0"/>
          <w:marRight w:val="0"/>
          <w:marTop w:val="0"/>
          <w:marBottom w:val="0"/>
          <w:divBdr>
            <w:top w:val="none" w:sz="0" w:space="0" w:color="auto"/>
            <w:left w:val="none" w:sz="0" w:space="0" w:color="auto"/>
            <w:bottom w:val="none" w:sz="0" w:space="0" w:color="auto"/>
            <w:right w:val="none" w:sz="0" w:space="0" w:color="auto"/>
          </w:divBdr>
          <w:divsChild>
            <w:div w:id="1115246913">
              <w:marLeft w:val="0"/>
              <w:marRight w:val="0"/>
              <w:marTop w:val="0"/>
              <w:marBottom w:val="0"/>
              <w:divBdr>
                <w:top w:val="none" w:sz="0" w:space="0" w:color="auto"/>
                <w:left w:val="none" w:sz="0" w:space="0" w:color="auto"/>
                <w:bottom w:val="none" w:sz="0" w:space="0" w:color="auto"/>
                <w:right w:val="none" w:sz="0" w:space="0" w:color="auto"/>
              </w:divBdr>
            </w:div>
          </w:divsChild>
        </w:div>
        <w:div w:id="2115444418">
          <w:marLeft w:val="0"/>
          <w:marRight w:val="0"/>
          <w:marTop w:val="0"/>
          <w:marBottom w:val="0"/>
          <w:divBdr>
            <w:top w:val="none" w:sz="0" w:space="0" w:color="auto"/>
            <w:left w:val="none" w:sz="0" w:space="0" w:color="auto"/>
            <w:bottom w:val="none" w:sz="0" w:space="0" w:color="auto"/>
            <w:right w:val="none" w:sz="0" w:space="0" w:color="auto"/>
          </w:divBdr>
          <w:divsChild>
            <w:div w:id="1552421259">
              <w:marLeft w:val="0"/>
              <w:marRight w:val="0"/>
              <w:marTop w:val="0"/>
              <w:marBottom w:val="0"/>
              <w:divBdr>
                <w:top w:val="none" w:sz="0" w:space="0" w:color="auto"/>
                <w:left w:val="none" w:sz="0" w:space="0" w:color="auto"/>
                <w:bottom w:val="none" w:sz="0" w:space="0" w:color="auto"/>
                <w:right w:val="none" w:sz="0" w:space="0" w:color="auto"/>
              </w:divBdr>
            </w:div>
          </w:divsChild>
        </w:div>
        <w:div w:id="833573795">
          <w:marLeft w:val="0"/>
          <w:marRight w:val="0"/>
          <w:marTop w:val="0"/>
          <w:marBottom w:val="0"/>
          <w:divBdr>
            <w:top w:val="none" w:sz="0" w:space="0" w:color="auto"/>
            <w:left w:val="none" w:sz="0" w:space="0" w:color="auto"/>
            <w:bottom w:val="none" w:sz="0" w:space="0" w:color="auto"/>
            <w:right w:val="none" w:sz="0" w:space="0" w:color="auto"/>
          </w:divBdr>
          <w:divsChild>
            <w:div w:id="2110276934">
              <w:marLeft w:val="0"/>
              <w:marRight w:val="0"/>
              <w:marTop w:val="0"/>
              <w:marBottom w:val="0"/>
              <w:divBdr>
                <w:top w:val="none" w:sz="0" w:space="0" w:color="auto"/>
                <w:left w:val="none" w:sz="0" w:space="0" w:color="auto"/>
                <w:bottom w:val="none" w:sz="0" w:space="0" w:color="auto"/>
                <w:right w:val="none" w:sz="0" w:space="0" w:color="auto"/>
              </w:divBdr>
            </w:div>
          </w:divsChild>
        </w:div>
        <w:div w:id="1652321354">
          <w:marLeft w:val="0"/>
          <w:marRight w:val="0"/>
          <w:marTop w:val="0"/>
          <w:marBottom w:val="0"/>
          <w:divBdr>
            <w:top w:val="none" w:sz="0" w:space="0" w:color="auto"/>
            <w:left w:val="none" w:sz="0" w:space="0" w:color="auto"/>
            <w:bottom w:val="none" w:sz="0" w:space="0" w:color="auto"/>
            <w:right w:val="none" w:sz="0" w:space="0" w:color="auto"/>
          </w:divBdr>
          <w:divsChild>
            <w:div w:id="646666462">
              <w:marLeft w:val="0"/>
              <w:marRight w:val="0"/>
              <w:marTop w:val="0"/>
              <w:marBottom w:val="0"/>
              <w:divBdr>
                <w:top w:val="none" w:sz="0" w:space="0" w:color="auto"/>
                <w:left w:val="none" w:sz="0" w:space="0" w:color="auto"/>
                <w:bottom w:val="none" w:sz="0" w:space="0" w:color="auto"/>
                <w:right w:val="none" w:sz="0" w:space="0" w:color="auto"/>
              </w:divBdr>
            </w:div>
          </w:divsChild>
        </w:div>
        <w:div w:id="1639260077">
          <w:marLeft w:val="0"/>
          <w:marRight w:val="0"/>
          <w:marTop w:val="0"/>
          <w:marBottom w:val="0"/>
          <w:divBdr>
            <w:top w:val="none" w:sz="0" w:space="0" w:color="auto"/>
            <w:left w:val="none" w:sz="0" w:space="0" w:color="auto"/>
            <w:bottom w:val="none" w:sz="0" w:space="0" w:color="auto"/>
            <w:right w:val="none" w:sz="0" w:space="0" w:color="auto"/>
          </w:divBdr>
          <w:divsChild>
            <w:div w:id="1909680695">
              <w:marLeft w:val="0"/>
              <w:marRight w:val="0"/>
              <w:marTop w:val="0"/>
              <w:marBottom w:val="0"/>
              <w:divBdr>
                <w:top w:val="none" w:sz="0" w:space="0" w:color="auto"/>
                <w:left w:val="none" w:sz="0" w:space="0" w:color="auto"/>
                <w:bottom w:val="none" w:sz="0" w:space="0" w:color="auto"/>
                <w:right w:val="none" w:sz="0" w:space="0" w:color="auto"/>
              </w:divBdr>
            </w:div>
          </w:divsChild>
        </w:div>
        <w:div w:id="608706104">
          <w:marLeft w:val="0"/>
          <w:marRight w:val="0"/>
          <w:marTop w:val="0"/>
          <w:marBottom w:val="0"/>
          <w:divBdr>
            <w:top w:val="none" w:sz="0" w:space="0" w:color="auto"/>
            <w:left w:val="none" w:sz="0" w:space="0" w:color="auto"/>
            <w:bottom w:val="none" w:sz="0" w:space="0" w:color="auto"/>
            <w:right w:val="none" w:sz="0" w:space="0" w:color="auto"/>
          </w:divBdr>
          <w:divsChild>
            <w:div w:id="833767920">
              <w:marLeft w:val="0"/>
              <w:marRight w:val="0"/>
              <w:marTop w:val="0"/>
              <w:marBottom w:val="0"/>
              <w:divBdr>
                <w:top w:val="none" w:sz="0" w:space="0" w:color="auto"/>
                <w:left w:val="none" w:sz="0" w:space="0" w:color="auto"/>
                <w:bottom w:val="none" w:sz="0" w:space="0" w:color="auto"/>
                <w:right w:val="none" w:sz="0" w:space="0" w:color="auto"/>
              </w:divBdr>
            </w:div>
          </w:divsChild>
        </w:div>
        <w:div w:id="698704098">
          <w:marLeft w:val="0"/>
          <w:marRight w:val="0"/>
          <w:marTop w:val="0"/>
          <w:marBottom w:val="0"/>
          <w:divBdr>
            <w:top w:val="none" w:sz="0" w:space="0" w:color="auto"/>
            <w:left w:val="none" w:sz="0" w:space="0" w:color="auto"/>
            <w:bottom w:val="none" w:sz="0" w:space="0" w:color="auto"/>
            <w:right w:val="none" w:sz="0" w:space="0" w:color="auto"/>
          </w:divBdr>
          <w:divsChild>
            <w:div w:id="1443258559">
              <w:marLeft w:val="0"/>
              <w:marRight w:val="0"/>
              <w:marTop w:val="0"/>
              <w:marBottom w:val="0"/>
              <w:divBdr>
                <w:top w:val="none" w:sz="0" w:space="0" w:color="auto"/>
                <w:left w:val="none" w:sz="0" w:space="0" w:color="auto"/>
                <w:bottom w:val="none" w:sz="0" w:space="0" w:color="auto"/>
                <w:right w:val="none" w:sz="0" w:space="0" w:color="auto"/>
              </w:divBdr>
            </w:div>
          </w:divsChild>
        </w:div>
        <w:div w:id="1855073149">
          <w:marLeft w:val="0"/>
          <w:marRight w:val="0"/>
          <w:marTop w:val="0"/>
          <w:marBottom w:val="0"/>
          <w:divBdr>
            <w:top w:val="none" w:sz="0" w:space="0" w:color="auto"/>
            <w:left w:val="none" w:sz="0" w:space="0" w:color="auto"/>
            <w:bottom w:val="none" w:sz="0" w:space="0" w:color="auto"/>
            <w:right w:val="none" w:sz="0" w:space="0" w:color="auto"/>
          </w:divBdr>
          <w:divsChild>
            <w:div w:id="1375614729">
              <w:marLeft w:val="0"/>
              <w:marRight w:val="0"/>
              <w:marTop w:val="0"/>
              <w:marBottom w:val="0"/>
              <w:divBdr>
                <w:top w:val="none" w:sz="0" w:space="0" w:color="auto"/>
                <w:left w:val="none" w:sz="0" w:space="0" w:color="auto"/>
                <w:bottom w:val="none" w:sz="0" w:space="0" w:color="auto"/>
                <w:right w:val="none" w:sz="0" w:space="0" w:color="auto"/>
              </w:divBdr>
            </w:div>
          </w:divsChild>
        </w:div>
        <w:div w:id="589655321">
          <w:marLeft w:val="0"/>
          <w:marRight w:val="0"/>
          <w:marTop w:val="0"/>
          <w:marBottom w:val="0"/>
          <w:divBdr>
            <w:top w:val="none" w:sz="0" w:space="0" w:color="auto"/>
            <w:left w:val="none" w:sz="0" w:space="0" w:color="auto"/>
            <w:bottom w:val="none" w:sz="0" w:space="0" w:color="auto"/>
            <w:right w:val="none" w:sz="0" w:space="0" w:color="auto"/>
          </w:divBdr>
          <w:divsChild>
            <w:div w:id="2080983513">
              <w:marLeft w:val="0"/>
              <w:marRight w:val="0"/>
              <w:marTop w:val="0"/>
              <w:marBottom w:val="0"/>
              <w:divBdr>
                <w:top w:val="none" w:sz="0" w:space="0" w:color="auto"/>
                <w:left w:val="none" w:sz="0" w:space="0" w:color="auto"/>
                <w:bottom w:val="none" w:sz="0" w:space="0" w:color="auto"/>
                <w:right w:val="none" w:sz="0" w:space="0" w:color="auto"/>
              </w:divBdr>
            </w:div>
          </w:divsChild>
        </w:div>
        <w:div w:id="479545098">
          <w:marLeft w:val="0"/>
          <w:marRight w:val="0"/>
          <w:marTop w:val="0"/>
          <w:marBottom w:val="0"/>
          <w:divBdr>
            <w:top w:val="none" w:sz="0" w:space="0" w:color="auto"/>
            <w:left w:val="none" w:sz="0" w:space="0" w:color="auto"/>
            <w:bottom w:val="none" w:sz="0" w:space="0" w:color="auto"/>
            <w:right w:val="none" w:sz="0" w:space="0" w:color="auto"/>
          </w:divBdr>
          <w:divsChild>
            <w:div w:id="1917855113">
              <w:marLeft w:val="0"/>
              <w:marRight w:val="0"/>
              <w:marTop w:val="0"/>
              <w:marBottom w:val="0"/>
              <w:divBdr>
                <w:top w:val="none" w:sz="0" w:space="0" w:color="auto"/>
                <w:left w:val="none" w:sz="0" w:space="0" w:color="auto"/>
                <w:bottom w:val="none" w:sz="0" w:space="0" w:color="auto"/>
                <w:right w:val="none" w:sz="0" w:space="0" w:color="auto"/>
              </w:divBdr>
            </w:div>
          </w:divsChild>
        </w:div>
        <w:div w:id="210506989">
          <w:marLeft w:val="0"/>
          <w:marRight w:val="0"/>
          <w:marTop w:val="0"/>
          <w:marBottom w:val="0"/>
          <w:divBdr>
            <w:top w:val="none" w:sz="0" w:space="0" w:color="auto"/>
            <w:left w:val="none" w:sz="0" w:space="0" w:color="auto"/>
            <w:bottom w:val="none" w:sz="0" w:space="0" w:color="auto"/>
            <w:right w:val="none" w:sz="0" w:space="0" w:color="auto"/>
          </w:divBdr>
          <w:divsChild>
            <w:div w:id="1694382728">
              <w:marLeft w:val="0"/>
              <w:marRight w:val="0"/>
              <w:marTop w:val="0"/>
              <w:marBottom w:val="0"/>
              <w:divBdr>
                <w:top w:val="none" w:sz="0" w:space="0" w:color="auto"/>
                <w:left w:val="none" w:sz="0" w:space="0" w:color="auto"/>
                <w:bottom w:val="none" w:sz="0" w:space="0" w:color="auto"/>
                <w:right w:val="none" w:sz="0" w:space="0" w:color="auto"/>
              </w:divBdr>
            </w:div>
          </w:divsChild>
        </w:div>
        <w:div w:id="1643927942">
          <w:marLeft w:val="0"/>
          <w:marRight w:val="0"/>
          <w:marTop w:val="0"/>
          <w:marBottom w:val="0"/>
          <w:divBdr>
            <w:top w:val="none" w:sz="0" w:space="0" w:color="auto"/>
            <w:left w:val="none" w:sz="0" w:space="0" w:color="auto"/>
            <w:bottom w:val="none" w:sz="0" w:space="0" w:color="auto"/>
            <w:right w:val="none" w:sz="0" w:space="0" w:color="auto"/>
          </w:divBdr>
          <w:divsChild>
            <w:div w:id="1212421461">
              <w:marLeft w:val="0"/>
              <w:marRight w:val="0"/>
              <w:marTop w:val="0"/>
              <w:marBottom w:val="0"/>
              <w:divBdr>
                <w:top w:val="none" w:sz="0" w:space="0" w:color="auto"/>
                <w:left w:val="none" w:sz="0" w:space="0" w:color="auto"/>
                <w:bottom w:val="none" w:sz="0" w:space="0" w:color="auto"/>
                <w:right w:val="none" w:sz="0" w:space="0" w:color="auto"/>
              </w:divBdr>
            </w:div>
          </w:divsChild>
        </w:div>
        <w:div w:id="370152501">
          <w:marLeft w:val="0"/>
          <w:marRight w:val="0"/>
          <w:marTop w:val="0"/>
          <w:marBottom w:val="0"/>
          <w:divBdr>
            <w:top w:val="none" w:sz="0" w:space="0" w:color="auto"/>
            <w:left w:val="none" w:sz="0" w:space="0" w:color="auto"/>
            <w:bottom w:val="none" w:sz="0" w:space="0" w:color="auto"/>
            <w:right w:val="none" w:sz="0" w:space="0" w:color="auto"/>
          </w:divBdr>
          <w:divsChild>
            <w:div w:id="126512490">
              <w:marLeft w:val="0"/>
              <w:marRight w:val="0"/>
              <w:marTop w:val="0"/>
              <w:marBottom w:val="0"/>
              <w:divBdr>
                <w:top w:val="none" w:sz="0" w:space="0" w:color="auto"/>
                <w:left w:val="none" w:sz="0" w:space="0" w:color="auto"/>
                <w:bottom w:val="none" w:sz="0" w:space="0" w:color="auto"/>
                <w:right w:val="none" w:sz="0" w:space="0" w:color="auto"/>
              </w:divBdr>
            </w:div>
          </w:divsChild>
        </w:div>
        <w:div w:id="436221911">
          <w:marLeft w:val="0"/>
          <w:marRight w:val="0"/>
          <w:marTop w:val="0"/>
          <w:marBottom w:val="0"/>
          <w:divBdr>
            <w:top w:val="none" w:sz="0" w:space="0" w:color="auto"/>
            <w:left w:val="none" w:sz="0" w:space="0" w:color="auto"/>
            <w:bottom w:val="none" w:sz="0" w:space="0" w:color="auto"/>
            <w:right w:val="none" w:sz="0" w:space="0" w:color="auto"/>
          </w:divBdr>
          <w:divsChild>
            <w:div w:id="1414356122">
              <w:marLeft w:val="0"/>
              <w:marRight w:val="0"/>
              <w:marTop w:val="0"/>
              <w:marBottom w:val="0"/>
              <w:divBdr>
                <w:top w:val="none" w:sz="0" w:space="0" w:color="auto"/>
                <w:left w:val="none" w:sz="0" w:space="0" w:color="auto"/>
                <w:bottom w:val="none" w:sz="0" w:space="0" w:color="auto"/>
                <w:right w:val="none" w:sz="0" w:space="0" w:color="auto"/>
              </w:divBdr>
            </w:div>
          </w:divsChild>
        </w:div>
        <w:div w:id="518007479">
          <w:marLeft w:val="0"/>
          <w:marRight w:val="0"/>
          <w:marTop w:val="0"/>
          <w:marBottom w:val="0"/>
          <w:divBdr>
            <w:top w:val="none" w:sz="0" w:space="0" w:color="auto"/>
            <w:left w:val="none" w:sz="0" w:space="0" w:color="auto"/>
            <w:bottom w:val="none" w:sz="0" w:space="0" w:color="auto"/>
            <w:right w:val="none" w:sz="0" w:space="0" w:color="auto"/>
          </w:divBdr>
          <w:divsChild>
            <w:div w:id="1273592531">
              <w:marLeft w:val="0"/>
              <w:marRight w:val="0"/>
              <w:marTop w:val="0"/>
              <w:marBottom w:val="0"/>
              <w:divBdr>
                <w:top w:val="none" w:sz="0" w:space="0" w:color="auto"/>
                <w:left w:val="none" w:sz="0" w:space="0" w:color="auto"/>
                <w:bottom w:val="none" w:sz="0" w:space="0" w:color="auto"/>
                <w:right w:val="none" w:sz="0" w:space="0" w:color="auto"/>
              </w:divBdr>
            </w:div>
          </w:divsChild>
        </w:div>
        <w:div w:id="1221792475">
          <w:marLeft w:val="0"/>
          <w:marRight w:val="0"/>
          <w:marTop w:val="0"/>
          <w:marBottom w:val="0"/>
          <w:divBdr>
            <w:top w:val="none" w:sz="0" w:space="0" w:color="auto"/>
            <w:left w:val="none" w:sz="0" w:space="0" w:color="auto"/>
            <w:bottom w:val="none" w:sz="0" w:space="0" w:color="auto"/>
            <w:right w:val="none" w:sz="0" w:space="0" w:color="auto"/>
          </w:divBdr>
          <w:divsChild>
            <w:div w:id="12082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nefactgrou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nefactgroup.com/awards" TargetMode="External"/><Relationship Id="rId5" Type="http://schemas.openxmlformats.org/officeDocument/2006/relationships/webSettings" Target="webSettings.xml"/><Relationship Id="rId10" Type="http://schemas.openxmlformats.org/officeDocument/2006/relationships/hyperlink" Target="https://benefactgroup.com/awards" TargetMode="External"/><Relationship Id="rId4" Type="http://schemas.openxmlformats.org/officeDocument/2006/relationships/settings" Target="settings.xml"/><Relationship Id="rId9" Type="http://schemas.openxmlformats.org/officeDocument/2006/relationships/hyperlink" Target="https://benefactgroup.com/awar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7B1D3-8AC0-4948-AB41-6B217908A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Ecclesiastical Insurance</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Julie</dc:creator>
  <cp:keywords/>
  <dc:description/>
  <cp:lastModifiedBy>Sanville, Charlotte</cp:lastModifiedBy>
  <cp:revision>3</cp:revision>
  <dcterms:created xsi:type="dcterms:W3CDTF">2024-06-14T09:32:00Z</dcterms:created>
  <dcterms:modified xsi:type="dcterms:W3CDTF">2024-06-14T09:47:00Z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97bbb5-c10d-481d-b426-5440fc5ed87c_Enabled">
    <vt:lpwstr>true</vt:lpwstr>
  </property>
  <property fmtid="{D5CDD505-2E9C-101B-9397-08002B2CF9AE}" pid="3" name="MSIP_Label_b797bbb5-c10d-481d-b426-5440fc5ed87c_SetDate">
    <vt:lpwstr>2024-05-31T10:10:09Z</vt:lpwstr>
  </property>
  <property fmtid="{D5CDD505-2E9C-101B-9397-08002B2CF9AE}" pid="4" name="MSIP_Label_b797bbb5-c10d-481d-b426-5440fc5ed87c_Method">
    <vt:lpwstr>Standard</vt:lpwstr>
  </property>
  <property fmtid="{D5CDD505-2E9C-101B-9397-08002B2CF9AE}" pid="5" name="MSIP_Label_b797bbb5-c10d-481d-b426-5440fc5ed87c_Name">
    <vt:lpwstr>b797bbb5-c10d-481d-b426-5440fc5ed87c</vt:lpwstr>
  </property>
  <property fmtid="{D5CDD505-2E9C-101B-9397-08002B2CF9AE}" pid="6" name="MSIP_Label_b797bbb5-c10d-481d-b426-5440fc5ed87c_SiteId">
    <vt:lpwstr>5508b0af-b4b8-44e4-a12c-a0f8f14c8c36</vt:lpwstr>
  </property>
  <property fmtid="{D5CDD505-2E9C-101B-9397-08002B2CF9AE}" pid="7" name="MSIP_Label_b797bbb5-c10d-481d-b426-5440fc5ed87c_ActionId">
    <vt:lpwstr>7d29be79-5c71-40c9-90d7-37e3e7295add</vt:lpwstr>
  </property>
  <property fmtid="{D5CDD505-2E9C-101B-9397-08002B2CF9AE}" pid="8" name="MSIP_Label_b797bbb5-c10d-481d-b426-5440fc5ed87c_ContentBits">
    <vt:lpwstr>0</vt:lpwstr>
  </property>
</Properties>
</file>